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84367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26C1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КМ РТ от 10.06.2013 N 394</w:t>
            </w:r>
            <w:r>
              <w:rPr>
                <w:sz w:val="48"/>
                <w:szCs w:val="48"/>
              </w:rPr>
              <w:br/>
              <w:t>(ред. от 21.01.2016)</w:t>
            </w:r>
            <w:r>
              <w:rPr>
                <w:sz w:val="48"/>
                <w:szCs w:val="48"/>
              </w:rPr>
              <w:br/>
              <w:t>"О создании некоммерческой организации "Фонд жилищно-коммунального хозяйства Республики Татарстан"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(вместе с "Уставом некоммерческой организации "Фонд жилищно-коммунального хозяйства Республики Татарстан")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26C1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25.</w:t>
            </w:r>
            <w:r>
              <w:rPr>
                <w:sz w:val="28"/>
                <w:szCs w:val="28"/>
              </w:rPr>
              <w:t xml:space="preserve">10.2016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26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26C16">
      <w:pPr>
        <w:pStyle w:val="ConsPlusNormal"/>
        <w:jc w:val="both"/>
        <w:outlineLvl w:val="0"/>
      </w:pPr>
    </w:p>
    <w:p w:rsidR="00000000" w:rsidRDefault="00C26C16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000000" w:rsidRDefault="00C26C16">
      <w:pPr>
        <w:pStyle w:val="ConsPlusTitle"/>
        <w:jc w:val="center"/>
      </w:pPr>
    </w:p>
    <w:p w:rsidR="00000000" w:rsidRDefault="00C26C16">
      <w:pPr>
        <w:pStyle w:val="ConsPlusTitle"/>
        <w:jc w:val="center"/>
      </w:pPr>
      <w:r>
        <w:t>ПОСТАНОВЛЕНИЕ</w:t>
      </w:r>
    </w:p>
    <w:p w:rsidR="00000000" w:rsidRDefault="00C26C16">
      <w:pPr>
        <w:pStyle w:val="ConsPlusTitle"/>
        <w:jc w:val="center"/>
      </w:pPr>
      <w:r>
        <w:t>от 10 июня 2013 г. N 394</w:t>
      </w:r>
    </w:p>
    <w:p w:rsidR="00000000" w:rsidRDefault="00C26C16">
      <w:pPr>
        <w:pStyle w:val="ConsPlusTitle"/>
        <w:jc w:val="center"/>
      </w:pPr>
    </w:p>
    <w:p w:rsidR="00000000" w:rsidRDefault="00C26C16">
      <w:pPr>
        <w:pStyle w:val="ConsPlusTitle"/>
        <w:jc w:val="center"/>
      </w:pPr>
      <w:r>
        <w:t>О СОЗДАНИИ НЕКОММЕРЧЕСКОЙ ОРГАНИЗАЦИИ</w:t>
      </w:r>
    </w:p>
    <w:p w:rsidR="00000000" w:rsidRDefault="00C26C16">
      <w:pPr>
        <w:pStyle w:val="ConsPlusTitle"/>
        <w:jc w:val="center"/>
      </w:pPr>
      <w:r>
        <w:t>"ФОНД ЖИЛИЩНО-КОММУНАЛЬНОГО ХОЗЯЙСТВА РЕСПУБЛИКИ ТАТАРСТАН"</w:t>
      </w:r>
    </w:p>
    <w:p w:rsidR="00000000" w:rsidRDefault="00C26C16">
      <w:pPr>
        <w:pStyle w:val="ConsPlusNormal"/>
        <w:jc w:val="center"/>
      </w:pPr>
      <w:r>
        <w:t>Список изменяющих документов</w:t>
      </w:r>
    </w:p>
    <w:p w:rsidR="00000000" w:rsidRDefault="00C26C16">
      <w:pPr>
        <w:pStyle w:val="ConsPlusNormal"/>
        <w:jc w:val="center"/>
      </w:pPr>
      <w:r>
        <w:t xml:space="preserve">(в ред. Постановлений КМ РТ от 30.07.2014 </w:t>
      </w:r>
      <w:hyperlink r:id="rId8" w:tooltip="Постановление КМ РТ от 30.07.2014 N 555 &quot;О внесении изменений в Устав некоммерческой организации &quot;Фонд жилищно-коммунального хозяйства Республики Татарстан&quot;, утвержденный Постановлением Кабинета Министров Республики Татарстан от 10.06.2013 N 394 &quot;О создании некоммерческой организации &quot;Фонд жилищно-коммунального хозяйства Республики Татарстан&quot;------------ Утратил силу или отменен{КонсультантПлюс}" w:history="1">
        <w:r>
          <w:rPr>
            <w:color w:val="0000FF"/>
          </w:rPr>
          <w:t>N 555</w:t>
        </w:r>
      </w:hyperlink>
      <w:r>
        <w:t>,</w:t>
      </w:r>
    </w:p>
    <w:p w:rsidR="00000000" w:rsidRDefault="00C26C16">
      <w:pPr>
        <w:pStyle w:val="ConsPlusNormal"/>
        <w:jc w:val="center"/>
      </w:pPr>
      <w:r>
        <w:t xml:space="preserve">от 09.12.2014 </w:t>
      </w:r>
      <w:hyperlink r:id="rId9" w:tooltip="Постановление КМ РТ от 09.12.2014 N 961 &quot;О внесении изменений в Устав некоммерческой организации &quot;Фонд жилищно-коммунального хозяйства Республики Татарстан&quot;, утвержденный Постановлением Кабинета Министров Республики Татарстан от 10.06.2013 N 394 &quot;О создании некоммерческой организации &quot;Фонд жилищно-коммунального хозяйства Республики Татарстан&quot;------------ Утратил силу или отменен{КонсультантПлюс}" w:history="1">
        <w:r>
          <w:rPr>
            <w:color w:val="0000FF"/>
          </w:rPr>
          <w:t>N 961</w:t>
        </w:r>
      </w:hyperlink>
      <w:r>
        <w:t xml:space="preserve">, от 23.06.2015 </w:t>
      </w:r>
      <w:hyperlink r:id="rId10" w:tooltip="Постановление КМ РТ от 23.06.2015 N 456 &quot;О внесении изменения в Постановление Кабинета Министров Республики Татарстан от 10.06.2013 N 394 &quot;О создании некоммерческой организации &quot;Фонд жилищно-коммунального хозяйства Республики Татарстан&quot;------------ Утратил силу или отменен{КонсультантПлюс}" w:history="1">
        <w:r>
          <w:rPr>
            <w:color w:val="0000FF"/>
          </w:rPr>
          <w:t>N 456</w:t>
        </w:r>
      </w:hyperlink>
      <w:r>
        <w:t>,</w:t>
      </w:r>
    </w:p>
    <w:p w:rsidR="00000000" w:rsidRDefault="00C26C16">
      <w:pPr>
        <w:pStyle w:val="ConsPlusNormal"/>
        <w:jc w:val="center"/>
      </w:pPr>
      <w:r>
        <w:t xml:space="preserve">от 21.01.2016 </w:t>
      </w:r>
      <w:hyperlink r:id="rId11" w:tooltip="Постановление КМ РТ от 21.01.2016 N 27 &quot;О внесении изменения в Постановление Кабинета Министров Республики Татарстан от 10.06.2013 N 394 &quot;О создании некоммерческой организации &quot;Фонд жилищно-коммунального хозяйства Республики Татарстан&quot;{КонсультантПлюс}" w:history="1">
        <w:r>
          <w:rPr>
            <w:color w:val="0000FF"/>
          </w:rPr>
          <w:t>N 27</w:t>
        </w:r>
      </w:hyperlink>
      <w:r>
        <w:t>)</w:t>
      </w:r>
    </w:p>
    <w:p w:rsidR="00000000" w:rsidRDefault="00C26C16">
      <w:pPr>
        <w:pStyle w:val="ConsPlusNormal"/>
        <w:jc w:val="both"/>
      </w:pPr>
    </w:p>
    <w:p w:rsidR="00000000" w:rsidRDefault="00C26C16">
      <w:pPr>
        <w:pStyle w:val="ConsPlusNormal"/>
        <w:ind w:firstLine="540"/>
        <w:jc w:val="both"/>
      </w:pPr>
      <w:r>
        <w:t>Кабинет Министров Республики</w:t>
      </w:r>
      <w:r>
        <w:t xml:space="preserve"> Татарстан постановляет:</w:t>
      </w:r>
    </w:p>
    <w:p w:rsidR="00000000" w:rsidRDefault="00C26C16">
      <w:pPr>
        <w:pStyle w:val="ConsPlusNormal"/>
        <w:jc w:val="both"/>
      </w:pPr>
    </w:p>
    <w:p w:rsidR="00000000" w:rsidRDefault="00C26C16">
      <w:pPr>
        <w:pStyle w:val="ConsPlusNormal"/>
        <w:ind w:firstLine="540"/>
        <w:jc w:val="both"/>
      </w:pPr>
      <w:r>
        <w:t>1. Создать некоммерческую организацию "Фонд жилищно-коммунального хозяйства Республики Татарстан".</w:t>
      </w:r>
    </w:p>
    <w:p w:rsidR="00000000" w:rsidRDefault="00C26C16">
      <w:pPr>
        <w:pStyle w:val="ConsPlusNormal"/>
        <w:ind w:firstLine="540"/>
        <w:jc w:val="both"/>
      </w:pPr>
      <w:r>
        <w:t xml:space="preserve">2. Утвердить прилагаемый </w:t>
      </w:r>
      <w:hyperlink w:anchor="Par35" w:tooltip="УСТАВ" w:history="1">
        <w:r>
          <w:rPr>
            <w:color w:val="0000FF"/>
          </w:rPr>
          <w:t>Устав</w:t>
        </w:r>
      </w:hyperlink>
      <w:r>
        <w:t xml:space="preserve"> некоммерческой организации "Фонд жилищно-коммунального хозяйства Республики Татарстан".</w:t>
      </w:r>
    </w:p>
    <w:p w:rsidR="00000000" w:rsidRDefault="00C26C16">
      <w:pPr>
        <w:pStyle w:val="ConsPlusNormal"/>
        <w:ind w:firstLine="540"/>
        <w:jc w:val="both"/>
      </w:pPr>
      <w:r>
        <w:t xml:space="preserve">3. Установить, что в соответствии с Жилищным </w:t>
      </w:r>
      <w:hyperlink r:id="rId12" w:tooltip="&quot;Жилищный кодекс Российской Федерации&quot; от 29.12.2004 N 188-ФЗ (ред. от 29.12.2015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некоммерческая организация "Фонд жилищно-коммунального хозяйства Республики Татарстан" является спе</w:t>
      </w:r>
      <w:r>
        <w:t>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 в Республике Татарстан (региональный оператор).</w:t>
      </w:r>
    </w:p>
    <w:p w:rsidR="00000000" w:rsidRDefault="00C26C16">
      <w:pPr>
        <w:pStyle w:val="ConsPlusNormal"/>
        <w:ind w:firstLine="540"/>
        <w:jc w:val="both"/>
      </w:pPr>
      <w:r>
        <w:t>4. Министерству строительст</w:t>
      </w:r>
      <w:r>
        <w:t>ва, архитектуры и жилищно-коммунального хозяйства Республики Татарстан, Министерству финансов Республики Татарстан подготовить предложения по финансированию создания некоммерческой организации "Фонд жилищно-коммунального хозяйства Республики Татарстан".</w:t>
      </w:r>
    </w:p>
    <w:p w:rsidR="00000000" w:rsidRDefault="00C26C16">
      <w:pPr>
        <w:pStyle w:val="ConsPlusNormal"/>
        <w:ind w:firstLine="540"/>
        <w:jc w:val="both"/>
      </w:pPr>
      <w:r>
        <w:t>5.</w:t>
      </w:r>
      <w:r>
        <w:t xml:space="preserve"> Контроль за исполнением настоящего Постановления возложить на Управление строительства, транспорта, жилищно-коммунального и дорожного хозяйств Аппарата Кабинета Министров Республики Татарстан.</w:t>
      </w:r>
    </w:p>
    <w:p w:rsidR="00000000" w:rsidRDefault="00C26C16">
      <w:pPr>
        <w:pStyle w:val="ConsPlusNormal"/>
        <w:jc w:val="both"/>
      </w:pPr>
    </w:p>
    <w:p w:rsidR="00000000" w:rsidRDefault="00C26C16">
      <w:pPr>
        <w:pStyle w:val="ConsPlusNormal"/>
        <w:jc w:val="right"/>
      </w:pPr>
      <w:r>
        <w:t>Премьер-министр</w:t>
      </w:r>
    </w:p>
    <w:p w:rsidR="00000000" w:rsidRDefault="00C26C16">
      <w:pPr>
        <w:pStyle w:val="ConsPlusNormal"/>
        <w:jc w:val="right"/>
      </w:pPr>
      <w:r>
        <w:t>Республики Татарстан</w:t>
      </w:r>
    </w:p>
    <w:p w:rsidR="00000000" w:rsidRDefault="00C26C16">
      <w:pPr>
        <w:pStyle w:val="ConsPlusNormal"/>
        <w:jc w:val="right"/>
      </w:pPr>
      <w:r>
        <w:t>И.Ш.ХАЛИКОВ</w:t>
      </w:r>
    </w:p>
    <w:p w:rsidR="00000000" w:rsidRDefault="00C26C16">
      <w:pPr>
        <w:pStyle w:val="ConsPlusNormal"/>
        <w:jc w:val="both"/>
      </w:pPr>
    </w:p>
    <w:p w:rsidR="00000000" w:rsidRDefault="00C26C16">
      <w:pPr>
        <w:pStyle w:val="ConsPlusNormal"/>
        <w:jc w:val="both"/>
      </w:pPr>
    </w:p>
    <w:p w:rsidR="00000000" w:rsidRDefault="00C26C16">
      <w:pPr>
        <w:pStyle w:val="ConsPlusNormal"/>
        <w:jc w:val="both"/>
      </w:pPr>
    </w:p>
    <w:p w:rsidR="00000000" w:rsidRDefault="00C26C16">
      <w:pPr>
        <w:pStyle w:val="ConsPlusNormal"/>
        <w:jc w:val="both"/>
      </w:pPr>
    </w:p>
    <w:p w:rsidR="00000000" w:rsidRDefault="00C26C16">
      <w:pPr>
        <w:pStyle w:val="ConsPlusNormal"/>
        <w:jc w:val="both"/>
      </w:pPr>
    </w:p>
    <w:p w:rsidR="00000000" w:rsidRDefault="00C26C16">
      <w:pPr>
        <w:pStyle w:val="ConsPlusNormal"/>
        <w:jc w:val="right"/>
        <w:outlineLvl w:val="0"/>
      </w:pPr>
      <w:r>
        <w:t>Утвержд</w:t>
      </w:r>
      <w:r>
        <w:t>ен</w:t>
      </w:r>
    </w:p>
    <w:p w:rsidR="00000000" w:rsidRDefault="00C26C16">
      <w:pPr>
        <w:pStyle w:val="ConsPlusNormal"/>
        <w:jc w:val="right"/>
      </w:pPr>
      <w:r>
        <w:t>Постановлением</w:t>
      </w:r>
    </w:p>
    <w:p w:rsidR="00000000" w:rsidRDefault="00C26C16">
      <w:pPr>
        <w:pStyle w:val="ConsPlusNormal"/>
        <w:jc w:val="right"/>
      </w:pPr>
      <w:r>
        <w:t>Кабинета Министров</w:t>
      </w:r>
    </w:p>
    <w:p w:rsidR="00000000" w:rsidRDefault="00C26C16">
      <w:pPr>
        <w:pStyle w:val="ConsPlusNormal"/>
        <w:jc w:val="right"/>
      </w:pPr>
      <w:r>
        <w:t>Республики Татарстан</w:t>
      </w:r>
    </w:p>
    <w:p w:rsidR="00000000" w:rsidRDefault="00C26C16">
      <w:pPr>
        <w:pStyle w:val="ConsPlusNormal"/>
        <w:jc w:val="right"/>
      </w:pPr>
      <w:r>
        <w:t>от 10 июня 2013 г. N 394</w:t>
      </w:r>
    </w:p>
    <w:p w:rsidR="00000000" w:rsidRDefault="00C26C16">
      <w:pPr>
        <w:pStyle w:val="ConsPlusNormal"/>
        <w:jc w:val="both"/>
      </w:pPr>
    </w:p>
    <w:p w:rsidR="00000000" w:rsidRDefault="00C26C16">
      <w:pPr>
        <w:pStyle w:val="ConsPlusTitle"/>
        <w:jc w:val="center"/>
      </w:pPr>
      <w:bookmarkStart w:id="1" w:name="Par35"/>
      <w:bookmarkEnd w:id="1"/>
      <w:r>
        <w:t>УСТАВ</w:t>
      </w:r>
    </w:p>
    <w:p w:rsidR="00000000" w:rsidRDefault="00C26C16">
      <w:pPr>
        <w:pStyle w:val="ConsPlusTitle"/>
        <w:jc w:val="center"/>
      </w:pPr>
      <w:r>
        <w:t>НЕКОММЕРЧЕСКОЙ ОРГАНИЗАЦИИ "ФОНД ЖИЛИЩНО-КОММУНАЛЬНОГО</w:t>
      </w:r>
    </w:p>
    <w:p w:rsidR="00000000" w:rsidRDefault="00C26C16">
      <w:pPr>
        <w:pStyle w:val="ConsPlusTitle"/>
        <w:jc w:val="center"/>
      </w:pPr>
      <w:r>
        <w:t>ХОЗЯЙСТВА РЕСПУБЛИКИ ТАТАРСТАН"</w:t>
      </w:r>
    </w:p>
    <w:p w:rsidR="00000000" w:rsidRDefault="00C26C16">
      <w:pPr>
        <w:pStyle w:val="ConsPlusNormal"/>
        <w:jc w:val="center"/>
      </w:pPr>
      <w:r>
        <w:t>Список изменяющих документов</w:t>
      </w:r>
    </w:p>
    <w:p w:rsidR="00000000" w:rsidRDefault="00C26C16">
      <w:pPr>
        <w:pStyle w:val="ConsPlusNormal"/>
        <w:jc w:val="center"/>
      </w:pPr>
      <w:r>
        <w:t xml:space="preserve">(в ред. </w:t>
      </w:r>
      <w:hyperlink r:id="rId13" w:tooltip="Постановление КМ РТ от 21.01.2016 N 27 &quot;О внесении изменения в Постановление Кабинета Министров Республики Татарстан от 10.06.2013 N 394 &quot;О создании некоммерческой организации &quot;Фонд жилищно-коммунального хозяйства Республики Татарстан&quot;{КонсультантПлюс}" w:history="1">
        <w:r>
          <w:rPr>
            <w:color w:val="0000FF"/>
          </w:rPr>
          <w:t>Постановления</w:t>
        </w:r>
      </w:hyperlink>
      <w:r>
        <w:t xml:space="preserve"> КМ РТ от 21.01.2016 N 27)</w:t>
      </w:r>
    </w:p>
    <w:p w:rsidR="00000000" w:rsidRDefault="00C26C16">
      <w:pPr>
        <w:pStyle w:val="ConsPlusNormal"/>
        <w:jc w:val="both"/>
      </w:pPr>
    </w:p>
    <w:p w:rsidR="00000000" w:rsidRDefault="00C26C16">
      <w:pPr>
        <w:pStyle w:val="ConsPlusNormal"/>
        <w:jc w:val="center"/>
        <w:outlineLvl w:val="1"/>
      </w:pPr>
      <w:r>
        <w:t>1. Общие положения</w:t>
      </w:r>
    </w:p>
    <w:p w:rsidR="00000000" w:rsidRDefault="00C26C16">
      <w:pPr>
        <w:pStyle w:val="ConsPlusNormal"/>
        <w:jc w:val="both"/>
      </w:pPr>
    </w:p>
    <w:p w:rsidR="00000000" w:rsidRDefault="00C26C16">
      <w:pPr>
        <w:pStyle w:val="ConsPlusNormal"/>
        <w:ind w:firstLine="540"/>
        <w:jc w:val="both"/>
      </w:pPr>
      <w:r>
        <w:t xml:space="preserve">1.1. Фонд жилищно-коммунального хозяйства Республики Татарстан (далее - Фонд) является не имеющей членства специализированной некоммерческой организацией в организационно-правовой форме фонда. В соответствии с Жилищным </w:t>
      </w:r>
      <w:hyperlink r:id="rId14" w:tooltip="&quot;Жилищный кодекс Российской Федерации&quot; от 29.12.2004 N 188-ФЗ (ред. от 29.12.2015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Фонд является </w:t>
      </w:r>
      <w:r>
        <w:t xml:space="preserve">специализированной некоммерческой организацией, которая осуществляет деятельность, направленную на обеспечение </w:t>
      </w:r>
      <w:r>
        <w:lastRenderedPageBreak/>
        <w:t>проведения капитального ремонта общего имущества в многоквартирных домах в Республике Татарстан (региональным оператором).</w:t>
      </w:r>
    </w:p>
    <w:p w:rsidR="00000000" w:rsidRDefault="00C26C16">
      <w:pPr>
        <w:pStyle w:val="ConsPlusNormal"/>
        <w:ind w:firstLine="540"/>
        <w:jc w:val="both"/>
      </w:pPr>
      <w:r>
        <w:t>1.2. Фонд осуществляет</w:t>
      </w:r>
      <w:r>
        <w:t xml:space="preserve"> свою деятельность согласно федеральным законам и иным нормативным правовым актам Российской Федерации с учетом особенностей, установленных Жилищным </w:t>
      </w:r>
      <w:hyperlink r:id="rId15" w:tooltip="&quot;Жилищный кодекс Российской Федерации&quot; от 29.12.2004 N 188-ФЗ (ред. от 29.12.2015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принятыми в соответствии с ним законами и иными нормативными правовыми актами Респу</w:t>
      </w:r>
      <w:r>
        <w:t>блики Татарстан.</w:t>
      </w:r>
    </w:p>
    <w:p w:rsidR="00000000" w:rsidRDefault="00C26C16">
      <w:pPr>
        <w:pStyle w:val="ConsPlusNormal"/>
        <w:ind w:firstLine="540"/>
        <w:jc w:val="both"/>
      </w:pPr>
      <w:r>
        <w:t>1.3. Учредителем Фонда является Кабинет Министров Республики Татарстан (далее - учредитель).</w:t>
      </w:r>
    </w:p>
    <w:p w:rsidR="00000000" w:rsidRDefault="00C26C16">
      <w:pPr>
        <w:pStyle w:val="ConsPlusNormal"/>
        <w:ind w:firstLine="540"/>
        <w:jc w:val="both"/>
      </w:pPr>
      <w:r>
        <w:t>1.4. Полное наименование Фонда - некоммерческая организация "Фонд жилищно-коммунального хозяйства Республики Татарстан".</w:t>
      </w:r>
    </w:p>
    <w:p w:rsidR="00000000" w:rsidRDefault="00C26C16">
      <w:pPr>
        <w:pStyle w:val="ConsPlusNormal"/>
        <w:ind w:firstLine="540"/>
        <w:jc w:val="both"/>
      </w:pPr>
      <w:r>
        <w:t xml:space="preserve">Сокращенное наименование </w:t>
      </w:r>
      <w:r>
        <w:t>Фонда - НО "Фонд ЖКХ РТ".</w:t>
      </w:r>
    </w:p>
    <w:p w:rsidR="00000000" w:rsidRDefault="00C26C16">
      <w:pPr>
        <w:pStyle w:val="ConsPlusNormal"/>
        <w:ind w:firstLine="540"/>
        <w:jc w:val="both"/>
      </w:pPr>
      <w:r>
        <w:t>1.5. Место нахождения Фонда: 420043, г. Казань, ул. Лесгафта, д. 29.</w:t>
      </w:r>
    </w:p>
    <w:p w:rsidR="00000000" w:rsidRDefault="00C26C16">
      <w:pPr>
        <w:pStyle w:val="ConsPlusNormal"/>
        <w:ind w:firstLine="540"/>
        <w:jc w:val="both"/>
      </w:pPr>
      <w:r>
        <w:t>1.6. Фонд считается созданным как юридическое лицо с момента его государственной регистрации в установленном законодательством порядке, имеет в собственности обо</w:t>
      </w:r>
      <w:r>
        <w:t>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000000" w:rsidRDefault="00C26C16">
      <w:pPr>
        <w:pStyle w:val="ConsPlusNormal"/>
        <w:ind w:firstLine="540"/>
        <w:jc w:val="both"/>
      </w:pPr>
      <w:r>
        <w:t>1.7. Фонд создается без ограничения срока дея</w:t>
      </w:r>
      <w:r>
        <w:t>тельности.</w:t>
      </w:r>
    </w:p>
    <w:p w:rsidR="00000000" w:rsidRDefault="00C26C16">
      <w:pPr>
        <w:pStyle w:val="ConsPlusNormal"/>
        <w:ind w:firstLine="540"/>
        <w:jc w:val="both"/>
      </w:pPr>
      <w:r>
        <w:t xml:space="preserve">1.8. Фонд имеет самостоятельный баланс. Фонд вправе открывать счета, за исключением специальных счетов, в Министерстве финансов Республики Татарстан, если это предусмотрено законодательством Республики Татарстан. В иных случаях, предусмотренных </w:t>
      </w:r>
      <w:r>
        <w:t xml:space="preserve">Жилищным </w:t>
      </w:r>
      <w:hyperlink r:id="rId16" w:tooltip="&quot;Жилищный кодекс Российской Федерации&quot; от 29.12.2004 N 188-ФЗ (ред. от 29.12.2015)------------ Недействующая редакция{КонсультантПлюс}" w:history="1">
        <w:r>
          <w:rPr>
            <w:color w:val="0000FF"/>
          </w:rPr>
          <w:t>к</w:t>
        </w:r>
        <w:r>
          <w:rPr>
            <w:color w:val="0000FF"/>
          </w:rPr>
          <w:t>одексом</w:t>
        </w:r>
      </w:hyperlink>
      <w:r>
        <w:t xml:space="preserve"> Российской Федерации, открытие Фондом счетов, специальных счетов осуществляется в российских кредитных организациях, которые соответствуют требованиям, установленным </w:t>
      </w:r>
      <w:hyperlink r:id="rId17" w:tooltip="&quot;Жилищный кодекс Российской Федерации&quot; от 29.12.2004 N 188-ФЗ (ред. от 29.12.2015)------------ Недействующая редакция{КонсультантПлюс}" w:history="1">
        <w:r>
          <w:rPr>
            <w:color w:val="0000FF"/>
          </w:rPr>
          <w:t>частью 2 статьи 176</w:t>
        </w:r>
      </w:hyperlink>
      <w:r>
        <w:t xml:space="preserve"> Жилищного кодекса Российской Федерации, и отобраны</w:t>
      </w:r>
      <w:r>
        <w:t xml:space="preserve"> Фондом по результатам конкурса в установленном законодательством порядке.</w:t>
      </w:r>
    </w:p>
    <w:p w:rsidR="00000000" w:rsidRDefault="00C26C16">
      <w:pPr>
        <w:pStyle w:val="ConsPlusNormal"/>
        <w:ind w:firstLine="540"/>
        <w:jc w:val="both"/>
      </w:pPr>
      <w:r>
        <w:t>1.9. Фонд имеет печать с полным наименованием Фонда на государственных языках Республики Татарстан, штампы и бланки со своим наименованием, а также эмблему, описание которой содержи</w:t>
      </w:r>
      <w:r>
        <w:t xml:space="preserve">тся в </w:t>
      </w:r>
      <w:hyperlink w:anchor="Par223" w:tooltip="ОПИСАНИЕ ЭМБЛЕМЫ НЕКОММЕРЧЕСКОЙ ОРГАНИЗАЦИИ" w:history="1">
        <w:r>
          <w:rPr>
            <w:color w:val="0000FF"/>
          </w:rPr>
          <w:t>приложении</w:t>
        </w:r>
      </w:hyperlink>
      <w:r>
        <w:t xml:space="preserve"> к настоящему Уставу.</w:t>
      </w:r>
    </w:p>
    <w:p w:rsidR="00000000" w:rsidRDefault="00C26C16">
      <w:pPr>
        <w:pStyle w:val="ConsPlusNormal"/>
        <w:ind w:firstLine="540"/>
        <w:jc w:val="both"/>
      </w:pPr>
      <w:r>
        <w:t>1.10. Фонд не вправе создавать филиалы и открывать представительства, а также создавать коммерческие и некоммерческие организации, участвовать в у</w:t>
      </w:r>
      <w:r>
        <w:t xml:space="preserve">ставных капиталах хозяйственных обществ, имуществе иных коммерческих и некоммерческих организаций, за исключением случаев, предусмотренных </w:t>
      </w:r>
      <w:hyperlink w:anchor="Par54" w:tooltip="1.11. Фонд в целях представления и защиты своих общих интересов, координации своей деятельности, объединения усилий для повышения эффективности своей деятельности и иных связанных с деятельностью в качестве региональных операторов целях, не противоречащих федеральным законам и имеющих некоммерческий характер, вправе создавать ассоциации и союзы региональных операторов, являться членами таких ассоциаций, союзов. Фонд вправе быть членом саморегулируемой организации, если такое членство обусловлено необходи..." w:history="1">
        <w:r>
          <w:rPr>
            <w:color w:val="0000FF"/>
          </w:rPr>
          <w:t>пунктом 1.11</w:t>
        </w:r>
      </w:hyperlink>
      <w:r>
        <w:t xml:space="preserve"> настоящего Устава.</w:t>
      </w:r>
    </w:p>
    <w:p w:rsidR="00000000" w:rsidRDefault="00C26C16">
      <w:pPr>
        <w:pStyle w:val="ConsPlusNormal"/>
        <w:ind w:firstLine="540"/>
        <w:jc w:val="both"/>
      </w:pPr>
      <w:bookmarkStart w:id="2" w:name="Par54"/>
      <w:bookmarkEnd w:id="2"/>
      <w:r>
        <w:t>1.11. Фонд в целях представления и защиты своих</w:t>
      </w:r>
      <w:r>
        <w:t xml:space="preserve"> общих интересов, координации своей деятельности, объединения усилий для повышения эффективности своей деятельности и иных связанных с деятельностью в качестве региональных операторов целях, не противоречащих федеральным законам и имеющих некоммерческий ха</w:t>
      </w:r>
      <w:r>
        <w:t>рактер, вправе создавать ассоциации и союзы региональных операторов, являться членами таких ассоциаций, союзов. Фонд вправе быть членом саморегулируемой организации, если такое членство обусловлено необходимостью осуществления Фондом отдельных видов деятел</w:t>
      </w:r>
      <w:r>
        <w:t>ьности в целях выполнения им возложенных на него функций.</w:t>
      </w:r>
    </w:p>
    <w:p w:rsidR="00000000" w:rsidRDefault="00C26C16">
      <w:pPr>
        <w:pStyle w:val="ConsPlusNormal"/>
        <w:ind w:firstLine="540"/>
        <w:jc w:val="both"/>
      </w:pPr>
      <w:r>
        <w:t>1.12. Фонд может осуществлять приносящую доход деятельность для достижения целей, предусмотренных настоящим Уставом, и соответствующую указанным целям. При этом Фонд осуществляет отдельный учет по т</w:t>
      </w:r>
      <w:r>
        <w:t>аким видам деятельности.</w:t>
      </w:r>
    </w:p>
    <w:p w:rsidR="00000000" w:rsidRDefault="00C26C16">
      <w:pPr>
        <w:pStyle w:val="ConsPlusNormal"/>
        <w:jc w:val="both"/>
      </w:pPr>
    </w:p>
    <w:p w:rsidR="00000000" w:rsidRDefault="00C26C16">
      <w:pPr>
        <w:pStyle w:val="ConsPlusNormal"/>
        <w:jc w:val="center"/>
        <w:outlineLvl w:val="1"/>
      </w:pPr>
      <w:r>
        <w:t>2. Цели, предмет, задачи и функции Фонда</w:t>
      </w:r>
    </w:p>
    <w:p w:rsidR="00000000" w:rsidRDefault="00C26C16">
      <w:pPr>
        <w:pStyle w:val="ConsPlusNormal"/>
        <w:jc w:val="both"/>
      </w:pPr>
    </w:p>
    <w:p w:rsidR="00000000" w:rsidRDefault="00C26C16">
      <w:pPr>
        <w:pStyle w:val="ConsPlusNormal"/>
        <w:ind w:firstLine="540"/>
        <w:jc w:val="both"/>
      </w:pPr>
      <w:r>
        <w:t>2.1. Целями деятельности Фонда являются создание безопасных и благоприятных условий проживания граждан и стимулирование реформирования жилищно-коммунального хозяйства, формирование эффекти</w:t>
      </w:r>
      <w:r>
        <w:t>вных механизмов управления жилищным фондом, внедрение ресурсосберегающих технологий, осуществление информационно-разъяснительной деятельности в сфере жилищно-коммунального хозяйства.</w:t>
      </w:r>
    </w:p>
    <w:p w:rsidR="00000000" w:rsidRDefault="00C26C16">
      <w:pPr>
        <w:pStyle w:val="ConsPlusNormal"/>
        <w:ind w:firstLine="540"/>
        <w:jc w:val="both"/>
      </w:pPr>
      <w:r>
        <w:t>2.2. Предметом деятельности Фонда является формирование средств и имущест</w:t>
      </w:r>
      <w:r>
        <w:t>ва для обеспечения организации и своевременного проведения капитального ремонта общего имущества в многоквартирных домах, расположенных на территории Республики Татарстан, за счет взносов собственников помещений в таких многоквартирных домах, бюджетных сре</w:t>
      </w:r>
      <w:r>
        <w:t>дств и иных не запрещенных законодательством источников финансирования, а также реализация иных программ в сфере жилищно-коммунального хозяйства.</w:t>
      </w:r>
    </w:p>
    <w:p w:rsidR="00000000" w:rsidRDefault="00C26C16">
      <w:pPr>
        <w:pStyle w:val="ConsPlusNormal"/>
        <w:ind w:firstLine="540"/>
        <w:jc w:val="both"/>
      </w:pPr>
      <w:r>
        <w:t>2.3. Основной задачей Фонда является обеспечение развития жилищно-коммунального хозяйства в Республике Татарст</w:t>
      </w:r>
      <w:r>
        <w:t>ан, в том числе обеспечение проведения капитального ремонта общего имущества в многоквартирных домах, расположенных на территории Республики Татарстан, в порядке, установленном законодательством.</w:t>
      </w:r>
    </w:p>
    <w:p w:rsidR="00000000" w:rsidRDefault="00C26C16">
      <w:pPr>
        <w:pStyle w:val="ConsPlusNormal"/>
        <w:ind w:firstLine="540"/>
        <w:jc w:val="both"/>
      </w:pPr>
      <w:r>
        <w:lastRenderedPageBreak/>
        <w:t xml:space="preserve">2.4. Для достижения своих целей Фонд осуществляет следующие </w:t>
      </w:r>
      <w:r>
        <w:t>функции:</w:t>
      </w:r>
    </w:p>
    <w:p w:rsidR="00000000" w:rsidRDefault="00C26C16">
      <w:pPr>
        <w:pStyle w:val="ConsPlusNormal"/>
        <w:ind w:firstLine="540"/>
        <w:jc w:val="both"/>
      </w:pPr>
      <w:r>
        <w:t>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 (счетах) Фонда;</w:t>
      </w:r>
    </w:p>
    <w:p w:rsidR="00000000" w:rsidRDefault="00C26C16">
      <w:pPr>
        <w:pStyle w:val="ConsPlusNormal"/>
        <w:ind w:firstLine="540"/>
        <w:jc w:val="both"/>
      </w:pPr>
      <w:r>
        <w:t xml:space="preserve">открытие на свое имя специальных счетов и совершение </w:t>
      </w:r>
      <w:r>
        <w:t>операций по этим счетам в случае, если собственники помещений в многоквартирном доме на общем собрании собственников помещений в многоквартирном доме выбрали Фонд в качестве владельца специального счета. Фонд не вправе отказать собственникам помещений в мн</w:t>
      </w:r>
      <w:r>
        <w:t>огоквартирном доме в открытии на свое имя такого счета;</w:t>
      </w:r>
    </w:p>
    <w:p w:rsidR="00000000" w:rsidRDefault="00C26C16">
      <w:pPr>
        <w:pStyle w:val="ConsPlusNormal"/>
        <w:ind w:firstLine="540"/>
        <w:jc w:val="both"/>
      </w:pPr>
      <w:r>
        <w:t>осуществление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 (сче</w:t>
      </w:r>
      <w:r>
        <w:t>тах) Фонда;</w:t>
      </w:r>
    </w:p>
    <w:p w:rsidR="00000000" w:rsidRDefault="00C26C16">
      <w:pPr>
        <w:pStyle w:val="ConsPlusNormal"/>
        <w:ind w:firstLine="540"/>
        <w:jc w:val="both"/>
      </w:pPr>
      <w:r>
        <w:t>обеспечение проведения капитального ремонта общего имущества в многоквартирном доме, собственники помещений в котором формируют фонд капитального ремонта на счете (счетах) Фонда, в объеме и в сроки, которые предусмотрены региональной программой</w:t>
      </w:r>
      <w:r>
        <w:t xml:space="preserve"> капитального ремонта;</w:t>
      </w:r>
    </w:p>
    <w:p w:rsidR="00000000" w:rsidRDefault="00C26C16">
      <w:pPr>
        <w:pStyle w:val="ConsPlusNormal"/>
        <w:ind w:firstLine="540"/>
        <w:jc w:val="both"/>
      </w:pPr>
      <w:r>
        <w:t>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 (счетах) Фонда, в пределах средств этих фондов капитального ремонт</w:t>
      </w:r>
      <w:r>
        <w:t>а с привлечением при необходимости средств, полученных из иных источников, в том числе из бюджета Республики Татарстан и (или) местного бюджета;</w:t>
      </w:r>
    </w:p>
    <w:p w:rsidR="00000000" w:rsidRDefault="00C26C16">
      <w:pPr>
        <w:pStyle w:val="ConsPlusNormal"/>
        <w:ind w:firstLine="540"/>
        <w:jc w:val="both"/>
      </w:pPr>
      <w:r>
        <w:t>взаимодействие с органами государственной власти Республики Татарстан и органами местного самоуправле</w:t>
      </w:r>
      <w:r>
        <w:t>ния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 (счетах) Фонда;</w:t>
      </w:r>
    </w:p>
    <w:p w:rsidR="00000000" w:rsidRDefault="00C26C16">
      <w:pPr>
        <w:pStyle w:val="ConsPlusNormal"/>
        <w:ind w:firstLine="540"/>
        <w:jc w:val="both"/>
      </w:pPr>
      <w:r>
        <w:t>реализация региональной программы капитального р</w:t>
      </w:r>
      <w:r>
        <w:t>емонта общего имущества в многоквартирных домах, предусматривающей в том числе повышение энергоэффективности и энергосбережения, модернизацию коммунальной инфраструктуры, в установленном законодательством порядке в пределах компетенции Фонда;</w:t>
      </w:r>
    </w:p>
    <w:p w:rsidR="00000000" w:rsidRDefault="00C26C16">
      <w:pPr>
        <w:pStyle w:val="ConsPlusNormal"/>
        <w:ind w:firstLine="540"/>
        <w:jc w:val="both"/>
      </w:pPr>
      <w:r>
        <w:t>оказание конс</w:t>
      </w:r>
      <w:r>
        <w:t>ультационной, информационной, организационно-методической помощи по вопросам организации и проведения капитального ремонта общего имущества в многоквартирных домах, а также реализации иных программ в сфере реформирования жилищно-коммунального хозяйства, по</w:t>
      </w:r>
      <w:r>
        <w:t>вышения энергоэффективности и энергосбережения, модернизации коммунальной инфраструктуры;</w:t>
      </w:r>
    </w:p>
    <w:p w:rsidR="00000000" w:rsidRDefault="00C26C16">
      <w:pPr>
        <w:pStyle w:val="ConsPlusNormal"/>
        <w:ind w:firstLine="540"/>
        <w:jc w:val="both"/>
      </w:pPr>
      <w:r>
        <w:t>ведение учета средств, поступивших на счет регионального оператора в виде взносов на капитальный ремонт, в установленном законодательством порядке;</w:t>
      </w:r>
    </w:p>
    <w:p w:rsidR="00000000" w:rsidRDefault="00C26C16">
      <w:pPr>
        <w:pStyle w:val="ConsPlusNormal"/>
        <w:ind w:firstLine="540"/>
        <w:jc w:val="both"/>
      </w:pPr>
      <w:r>
        <w:t>иные функции, пред</w:t>
      </w:r>
      <w:r>
        <w:t>усмотренные законодательством и соответствующие целям деятельности Фонда.</w:t>
      </w:r>
    </w:p>
    <w:p w:rsidR="00000000" w:rsidRDefault="00C26C16">
      <w:pPr>
        <w:pStyle w:val="ConsPlusNormal"/>
        <w:ind w:firstLine="540"/>
        <w:jc w:val="both"/>
      </w:pPr>
      <w:r>
        <w:t>2.5. Фонд вправе размещать временно свободные средства фонда капитального ремонта, формируемого на счете Фонда, в российских кредитных организациях, соответствующих требованиям, уста</w:t>
      </w:r>
      <w:r>
        <w:t xml:space="preserve">новленным </w:t>
      </w:r>
      <w:hyperlink r:id="rId18" w:tooltip="&quot;Жилищный кодекс Российской Федерации&quot; от 29.12.2004 N 188-ФЗ (ред. от 29.12.2015)------------ Недействующая редакция{КонсультантПлюс}" w:history="1">
        <w:r>
          <w:rPr>
            <w:color w:val="0000FF"/>
          </w:rPr>
          <w:t>статьей 176</w:t>
        </w:r>
      </w:hyperlink>
      <w:r>
        <w:t xml:space="preserve"> Жилищного кодекса Российской Федерации, в порядке и на условиях, которые установлены Правительством Российской Федерации. При этом доходы, полученные от размещения временно свободных средств, могут использоваться только в цел</w:t>
      </w:r>
      <w:r>
        <w:t xml:space="preserve">ях, указанных в </w:t>
      </w:r>
      <w:hyperlink r:id="rId19" w:tooltip="&quot;Жилищный кодекс Российской Федерации&quot; от 29.12.2004 N 188-ФЗ (ред. от 29.12.2015)------------ Недействующая редакция{КонсультантПлюс}" w:history="1">
        <w:r>
          <w:rPr>
            <w:color w:val="0000FF"/>
          </w:rPr>
          <w:t>части 1 статьи 174</w:t>
        </w:r>
      </w:hyperlink>
      <w:r>
        <w:t xml:space="preserve"> Жилищного кодекса Российской Федерации.</w:t>
      </w:r>
    </w:p>
    <w:p w:rsidR="00000000" w:rsidRDefault="00C26C16">
      <w:pPr>
        <w:pStyle w:val="ConsPlusNormal"/>
        <w:jc w:val="both"/>
      </w:pPr>
    </w:p>
    <w:p w:rsidR="00000000" w:rsidRDefault="00C26C16">
      <w:pPr>
        <w:pStyle w:val="ConsPlusNormal"/>
        <w:jc w:val="center"/>
        <w:outlineLvl w:val="1"/>
      </w:pPr>
      <w:r>
        <w:t>3. Имущество Фонда</w:t>
      </w:r>
    </w:p>
    <w:p w:rsidR="00000000" w:rsidRDefault="00C26C16">
      <w:pPr>
        <w:pStyle w:val="ConsPlusNormal"/>
        <w:jc w:val="both"/>
      </w:pPr>
    </w:p>
    <w:p w:rsidR="00000000" w:rsidRDefault="00C26C16">
      <w:pPr>
        <w:pStyle w:val="ConsPlusNormal"/>
        <w:ind w:firstLine="540"/>
        <w:jc w:val="both"/>
      </w:pPr>
      <w:r>
        <w:t>3.1. Имущество, переданное Фонду учредителем или иными лицами в качестве добровольного имущественного взноса и иных доходов, является собственностью Фо</w:t>
      </w:r>
      <w:r>
        <w:t>нда.</w:t>
      </w:r>
    </w:p>
    <w:p w:rsidR="00000000" w:rsidRDefault="00C26C16">
      <w:pPr>
        <w:pStyle w:val="ConsPlusNormal"/>
        <w:ind w:firstLine="540"/>
        <w:jc w:val="both"/>
      </w:pPr>
      <w:r>
        <w:t>3.2. Имущество Фонда формируется за счет:</w:t>
      </w:r>
    </w:p>
    <w:p w:rsidR="00000000" w:rsidRDefault="00C26C16">
      <w:pPr>
        <w:pStyle w:val="ConsPlusNormal"/>
        <w:ind w:firstLine="540"/>
        <w:jc w:val="both"/>
      </w:pPr>
      <w:r>
        <w:t>взносов учредителя;</w:t>
      </w:r>
    </w:p>
    <w:p w:rsidR="00000000" w:rsidRDefault="00C26C16">
      <w:pPr>
        <w:pStyle w:val="ConsPlusNormal"/>
        <w:ind w:firstLine="540"/>
        <w:jc w:val="both"/>
      </w:pPr>
      <w:r>
        <w:t>платежей собственников помещений в многоквартирных домах, формирующих фонды капитального ремонта на счете (счетах) Фонда;</w:t>
      </w:r>
    </w:p>
    <w:p w:rsidR="00000000" w:rsidRDefault="00C26C16">
      <w:pPr>
        <w:pStyle w:val="ConsPlusNormal"/>
        <w:ind w:firstLine="540"/>
        <w:jc w:val="both"/>
      </w:pPr>
      <w:r>
        <w:t>других, не запрещенных законодательством источников, в том числе до</w:t>
      </w:r>
      <w:r>
        <w:t>ходов от инвестирования временно свободных средств Фонда, приносящей доход деятельности, кредитов, займов, полученных Фондом в целях реализации региональной программы капитального ремонта общего имущества в многоквартирных домах Республики Татарстан.</w:t>
      </w:r>
    </w:p>
    <w:p w:rsidR="00000000" w:rsidRDefault="00C26C16">
      <w:pPr>
        <w:pStyle w:val="ConsPlusNormal"/>
        <w:ind w:firstLine="540"/>
        <w:jc w:val="both"/>
      </w:pPr>
      <w:r>
        <w:t xml:space="preserve">3.3. </w:t>
      </w:r>
      <w:r>
        <w:t>Доходы от деятельности Фонда остаются в его распоряжении и направляются на цели, определенные настоящим Уставом.</w:t>
      </w:r>
    </w:p>
    <w:p w:rsidR="00000000" w:rsidRDefault="00C26C16">
      <w:pPr>
        <w:pStyle w:val="ConsPlusNormal"/>
        <w:ind w:firstLine="540"/>
        <w:jc w:val="both"/>
      </w:pPr>
      <w:r>
        <w:t xml:space="preserve">3.4. Имущество Фонда используется для выполнения его функций в порядке, установленном Жилищным </w:t>
      </w:r>
      <w:hyperlink r:id="rId20" w:tooltip="&quot;Жилищный кодекс Российской Федерации&quot; от 29.12.2004 N 188-ФЗ (ред. от 29.12.2015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</w:t>
      </w:r>
      <w:r>
        <w:t xml:space="preserve">овыми актами Российской Федерации, а также принимаемыми в соответствии с ними законами и иными нормативными правовыми </w:t>
      </w:r>
      <w:r>
        <w:lastRenderedPageBreak/>
        <w:t>актами Республики Татарстан.</w:t>
      </w:r>
    </w:p>
    <w:p w:rsidR="00000000" w:rsidRDefault="00C26C16">
      <w:pPr>
        <w:pStyle w:val="ConsPlusNormal"/>
        <w:ind w:firstLine="540"/>
        <w:jc w:val="both"/>
      </w:pPr>
      <w:r>
        <w:t>3.5. Средства, полученные Фондом от собственников помещений в многоквартирных домах, формирующих фонды капита</w:t>
      </w:r>
      <w:r>
        <w:t>льного ремонта на счете (счетах) Фонда, могут использоваться только для финансирования расходов на капитальный ремонт общего имущества в этих многоквартирных домах. Использование указанных средств на иные цели, в том числе на оплату административно-хозяйст</w:t>
      </w:r>
      <w:r>
        <w:t>венных расходов Фонда, не допускается.</w:t>
      </w:r>
    </w:p>
    <w:p w:rsidR="00000000" w:rsidRDefault="00C26C16">
      <w:pPr>
        <w:pStyle w:val="ConsPlusNormal"/>
        <w:ind w:firstLine="540"/>
        <w:jc w:val="both"/>
      </w:pPr>
      <w:r>
        <w:t>3.6. На денежные средства, полученные Фондом от собственников помещений в многоквартирных домах, формирующих фонды капитального ремонта на счете (счетах) Фонда, не может быть обращено взыскание по обязательствам Фонда</w:t>
      </w:r>
      <w:r>
        <w:t xml:space="preserve">, за исключением обязательств, вытекающих из договоров, заключенных на основании решений общего собрания собственников помещений в многоквартирном доме, указанных в </w:t>
      </w:r>
      <w:hyperlink r:id="rId21" w:tooltip="&quot;Жилищный кодекс Российской Федерации&quot; от 29.12.2004 N 188-ФЗ (ред. от 29.12.2015)------------ Недействующая редакция{КонсультантПлюс}" w:history="1">
        <w:r>
          <w:rPr>
            <w:color w:val="0000FF"/>
          </w:rPr>
          <w:t>пункте 1.2 части 2 статьи 44</w:t>
        </w:r>
      </w:hyperlink>
      <w:r>
        <w:t xml:space="preserve"> Жилищного кодекса Российской Федерации, а также догов</w:t>
      </w:r>
      <w:r>
        <w:t>оров на оказание услуг и (или) выполнение работ по капитальному ремонту общего имущества в данном многоквартирном доме, заключенных с подрядными организациями.</w:t>
      </w:r>
    </w:p>
    <w:p w:rsidR="00000000" w:rsidRDefault="00C26C16">
      <w:pPr>
        <w:pStyle w:val="ConsPlusNormal"/>
        <w:ind w:firstLine="540"/>
        <w:jc w:val="both"/>
      </w:pPr>
      <w:r>
        <w:t>3.7. В случае признания Фонда банкротом денежные средства, которые получены Фондом от собственни</w:t>
      </w:r>
      <w:r>
        <w:t>ков помещений в многоквартирных домах, формирующих фонды капитального ремонта на счете (счетах) Фонда, не включаются в конкурсную массу.</w:t>
      </w:r>
    </w:p>
    <w:p w:rsidR="00000000" w:rsidRDefault="00C26C16">
      <w:pPr>
        <w:pStyle w:val="ConsPlusNormal"/>
        <w:jc w:val="both"/>
      </w:pPr>
    </w:p>
    <w:p w:rsidR="00000000" w:rsidRDefault="00C26C16">
      <w:pPr>
        <w:pStyle w:val="ConsPlusNormal"/>
        <w:jc w:val="center"/>
        <w:outlineLvl w:val="1"/>
      </w:pPr>
      <w:r>
        <w:t>4. Управление деятельностью Фонда</w:t>
      </w:r>
    </w:p>
    <w:p w:rsidR="00000000" w:rsidRDefault="00C26C16">
      <w:pPr>
        <w:pStyle w:val="ConsPlusNormal"/>
        <w:jc w:val="both"/>
      </w:pPr>
    </w:p>
    <w:p w:rsidR="00000000" w:rsidRDefault="00C26C16">
      <w:pPr>
        <w:pStyle w:val="ConsPlusNormal"/>
        <w:ind w:firstLine="540"/>
        <w:jc w:val="both"/>
      </w:pPr>
      <w:r>
        <w:t>4.1. Учредитель Фонда, являющийся в том числе высшим коллегиальным органом Фонда, о</w:t>
      </w:r>
      <w:r>
        <w:t>существляет следующие полномочия:</w:t>
      </w:r>
    </w:p>
    <w:p w:rsidR="00000000" w:rsidRDefault="00C26C16">
      <w:pPr>
        <w:pStyle w:val="ConsPlusNormal"/>
        <w:ind w:firstLine="540"/>
        <w:jc w:val="both"/>
      </w:pPr>
      <w:r>
        <w:t>внесение изменений в настоящий Устав;</w:t>
      </w:r>
    </w:p>
    <w:p w:rsidR="00000000" w:rsidRDefault="00C26C16">
      <w:pPr>
        <w:pStyle w:val="ConsPlusNormal"/>
        <w:ind w:firstLine="540"/>
        <w:jc w:val="both"/>
      </w:pPr>
      <w:r>
        <w:t>образование других органов Фонда и досрочное прекращение их полномочий;</w:t>
      </w:r>
    </w:p>
    <w:p w:rsidR="00000000" w:rsidRDefault="00C26C16">
      <w:pPr>
        <w:pStyle w:val="ConsPlusNormal"/>
        <w:ind w:firstLine="540"/>
        <w:jc w:val="both"/>
      </w:pPr>
      <w:r>
        <w:t>определение приоритетных направлений деятельности Фонда, принципов формирования и использования его имущества;</w:t>
      </w:r>
    </w:p>
    <w:p w:rsidR="00000000" w:rsidRDefault="00C26C16">
      <w:pPr>
        <w:pStyle w:val="ConsPlusNormal"/>
        <w:ind w:firstLine="540"/>
        <w:jc w:val="both"/>
      </w:pPr>
      <w:r>
        <w:t>у</w:t>
      </w:r>
      <w:r>
        <w:t>тверждение годовых отчетов и годовой бухгалтерской (финансовой) отчетности Фонда;</w:t>
      </w:r>
    </w:p>
    <w:p w:rsidR="00000000" w:rsidRDefault="00C26C16">
      <w:pPr>
        <w:pStyle w:val="ConsPlusNormal"/>
        <w:ind w:firstLine="540"/>
        <w:jc w:val="both"/>
      </w:pPr>
      <w:r>
        <w:t>принятие решений о создании Фондом хозяйственных обществ и (или) об участии в них Фонда;</w:t>
      </w:r>
    </w:p>
    <w:p w:rsidR="00000000" w:rsidRDefault="00C26C16">
      <w:pPr>
        <w:pStyle w:val="ConsPlusNormal"/>
        <w:ind w:firstLine="540"/>
        <w:jc w:val="both"/>
      </w:pPr>
      <w:r>
        <w:t>принятие решений о создании филиалов и (или) об открытии представительств Фонда;</w:t>
      </w:r>
    </w:p>
    <w:p w:rsidR="00000000" w:rsidRDefault="00C26C16">
      <w:pPr>
        <w:pStyle w:val="ConsPlusNormal"/>
        <w:ind w:firstLine="540"/>
        <w:jc w:val="both"/>
      </w:pPr>
      <w:r>
        <w:t>одобрение совершаемых Фондом сделок в случаях, предусмотренных законодательством.</w:t>
      </w:r>
    </w:p>
    <w:p w:rsidR="00000000" w:rsidRDefault="00C26C16">
      <w:pPr>
        <w:pStyle w:val="ConsPlusNormal"/>
        <w:ind w:firstLine="540"/>
        <w:jc w:val="both"/>
      </w:pPr>
      <w:r>
        <w:t>4.2. Органами Фонда являются Попечительский совет, правление и генеральный директор.</w:t>
      </w:r>
    </w:p>
    <w:p w:rsidR="00000000" w:rsidRDefault="00C26C16">
      <w:pPr>
        <w:pStyle w:val="ConsPlusNormal"/>
        <w:ind w:firstLine="540"/>
        <w:jc w:val="both"/>
      </w:pPr>
      <w:r>
        <w:t>4.3. Попечительский совет Фонда (далее - Попечительский совет) является коллегиальным орг</w:t>
      </w:r>
      <w:r>
        <w:t>аном, осуществляющим надзор за деятельностью Фонда, принятием другими органами Фонда решений и обеспечением их исполнения, использованием средств Фонда, соблюдением Фондом законодательств Российской Федерации, Республики Татарстан и настоящего Устава.</w:t>
      </w:r>
    </w:p>
    <w:p w:rsidR="00000000" w:rsidRDefault="00C26C16">
      <w:pPr>
        <w:pStyle w:val="ConsPlusNormal"/>
        <w:ind w:firstLine="540"/>
        <w:jc w:val="both"/>
      </w:pPr>
      <w:r>
        <w:t>4.3.</w:t>
      </w:r>
      <w:r>
        <w:t>1. Попечительский совет действует на общественных началах, члены Попечительского совета не состоят в штате Фонда.</w:t>
      </w:r>
    </w:p>
    <w:p w:rsidR="00000000" w:rsidRDefault="00C26C16">
      <w:pPr>
        <w:pStyle w:val="ConsPlusNormal"/>
        <w:ind w:firstLine="540"/>
        <w:jc w:val="both"/>
      </w:pPr>
      <w:r>
        <w:t>4.3.2. Председатель Попечительского совета назначается на должность и освобождается от должности решением учредителя. Срок полномочий председа</w:t>
      </w:r>
      <w:r>
        <w:t>теля Попечительского совета составляет 5 лет.</w:t>
      </w:r>
    </w:p>
    <w:p w:rsidR="00000000" w:rsidRDefault="00C26C16">
      <w:pPr>
        <w:pStyle w:val="ConsPlusNormal"/>
        <w:ind w:firstLine="540"/>
        <w:jc w:val="both"/>
      </w:pPr>
      <w:r>
        <w:t>4.3.3. Полномочия членов Попечительского совета могут быть прекращены досрочно на основании представлений тех организаций или органов, которыми они ранее были предложены к назначению. Новая кандидатура на должн</w:t>
      </w:r>
      <w:r>
        <w:t>ость председателя Попечительского совета назначается одновременно с досрочным освобождением от должности председателя Попечительского совета, ранее назначенного на эту должность.</w:t>
      </w:r>
    </w:p>
    <w:p w:rsidR="00000000" w:rsidRDefault="00C26C16">
      <w:pPr>
        <w:pStyle w:val="ConsPlusNormal"/>
        <w:ind w:firstLine="540"/>
        <w:jc w:val="both"/>
      </w:pPr>
      <w:r>
        <w:t>4.3.4. Состав Попечительского совета утверждается решением учредителя. В сост</w:t>
      </w:r>
      <w:r>
        <w:t>ав Попечительского совета входят представители учредителя, Государственного Совета Республики Татарстан, Общественной палаты Республики Татарстан.</w:t>
      </w:r>
    </w:p>
    <w:p w:rsidR="00000000" w:rsidRDefault="00C26C16">
      <w:pPr>
        <w:pStyle w:val="ConsPlusNormal"/>
        <w:ind w:firstLine="540"/>
        <w:jc w:val="both"/>
      </w:pPr>
      <w:r>
        <w:t>4.3.5. Полномочия Попечительского совета:</w:t>
      </w:r>
    </w:p>
    <w:p w:rsidR="00000000" w:rsidRDefault="00C26C16">
      <w:pPr>
        <w:pStyle w:val="ConsPlusNormal"/>
        <w:ind w:firstLine="540"/>
        <w:jc w:val="both"/>
      </w:pPr>
      <w:r>
        <w:t>рассмотрение информации по вопросам осуществления деятельности Фонд</w:t>
      </w:r>
      <w:r>
        <w:t>а, исполнения решений, принятых органами управления Фонда, а также выработка рекомендаций для других органов управления Фонда по итогам рассмотрения вопросов на заседаниях Попечительского совета;</w:t>
      </w:r>
    </w:p>
    <w:p w:rsidR="00000000" w:rsidRDefault="00C26C16">
      <w:pPr>
        <w:pStyle w:val="ConsPlusNormal"/>
        <w:ind w:firstLine="540"/>
        <w:jc w:val="both"/>
      </w:pPr>
      <w:r>
        <w:t>рассмотрение результатов мониторинга исполнения программы ка</w:t>
      </w:r>
      <w:r>
        <w:t>питального ремонта, реализуемой Фондом;</w:t>
      </w:r>
    </w:p>
    <w:p w:rsidR="00000000" w:rsidRDefault="00C26C16">
      <w:pPr>
        <w:pStyle w:val="ConsPlusNormal"/>
        <w:ind w:firstLine="540"/>
        <w:jc w:val="both"/>
      </w:pPr>
      <w:r>
        <w:t xml:space="preserve">утверждение аудиторской организации, отобранной на конкурсной основе, для проведения ежегодного обязательного аудита ведения бухгалтерского учета и финансовой (бухгалтерской) отчетности Фонда, а также рассмотрение и </w:t>
      </w:r>
      <w:r>
        <w:t>принятие решений по результатам ревизий и иных проверок деятельности Фонда;</w:t>
      </w:r>
    </w:p>
    <w:p w:rsidR="00000000" w:rsidRDefault="00C26C16">
      <w:pPr>
        <w:pStyle w:val="ConsPlusNormal"/>
        <w:ind w:firstLine="540"/>
        <w:jc w:val="both"/>
      </w:pPr>
      <w:r>
        <w:lastRenderedPageBreak/>
        <w:t>принятие решения о проведении аудита годовой бухгалтерской (финансовой) отчетности Фонда;</w:t>
      </w:r>
    </w:p>
    <w:p w:rsidR="00000000" w:rsidRDefault="00C26C16">
      <w:pPr>
        <w:pStyle w:val="ConsPlusNormal"/>
        <w:ind w:firstLine="540"/>
        <w:jc w:val="both"/>
      </w:pPr>
      <w:r>
        <w:t>рассмотрение не реже одного раза в полгода информации правления о результатах деятельности</w:t>
      </w:r>
      <w:r>
        <w:t xml:space="preserve"> Фонда и выработка рекомендаций по итогам рассмотрения такой информации;</w:t>
      </w:r>
    </w:p>
    <w:p w:rsidR="00000000" w:rsidRDefault="00C26C16">
      <w:pPr>
        <w:pStyle w:val="ConsPlusNormal"/>
        <w:ind w:firstLine="540"/>
        <w:jc w:val="both"/>
      </w:pPr>
      <w:r>
        <w:t>осуществление постоянного мониторинга деятельности Фонда в целях исключения возможности возникновения оснований для ликвидации Фонда;</w:t>
      </w:r>
    </w:p>
    <w:p w:rsidR="00000000" w:rsidRDefault="00C26C16">
      <w:pPr>
        <w:pStyle w:val="ConsPlusNormal"/>
        <w:ind w:firstLine="540"/>
        <w:jc w:val="both"/>
      </w:pPr>
      <w:r>
        <w:t>осуществление иных надзорных полномочий, предусмо</w:t>
      </w:r>
      <w:r>
        <w:t>тренных законодательством и настоящим Уставом.</w:t>
      </w:r>
    </w:p>
    <w:p w:rsidR="00000000" w:rsidRDefault="00C26C16">
      <w:pPr>
        <w:pStyle w:val="ConsPlusNormal"/>
        <w:ind w:firstLine="540"/>
        <w:jc w:val="both"/>
      </w:pPr>
      <w:r>
        <w:t>4.3.6. Передача полномочий Попечительского совета, предусмотренных настоящим Уставом, иным органам Фонда не допускается.</w:t>
      </w:r>
    </w:p>
    <w:p w:rsidR="00000000" w:rsidRDefault="00C26C16">
      <w:pPr>
        <w:pStyle w:val="ConsPlusNormal"/>
        <w:ind w:firstLine="540"/>
        <w:jc w:val="both"/>
      </w:pPr>
      <w:r>
        <w:t>4.3.7. Попечительский совет вправе запрашивать любую необходимую информацию от иных орга</w:t>
      </w:r>
      <w:r>
        <w:t>нов Фонда.</w:t>
      </w:r>
    </w:p>
    <w:p w:rsidR="00000000" w:rsidRDefault="00C26C16">
      <w:pPr>
        <w:pStyle w:val="ConsPlusNormal"/>
        <w:ind w:firstLine="540"/>
        <w:jc w:val="both"/>
      </w:pPr>
      <w:r>
        <w:t>4.3.8. Заседания Попечительного совета созываются его председателем или не менее чем одной третью членов Попечительского совета по мере необходимости, но не реже одного раза в квартал.</w:t>
      </w:r>
    </w:p>
    <w:p w:rsidR="00000000" w:rsidRDefault="00C26C16">
      <w:pPr>
        <w:pStyle w:val="ConsPlusNormal"/>
        <w:ind w:firstLine="540"/>
        <w:jc w:val="both"/>
      </w:pPr>
      <w:r>
        <w:t>4.3.9. Попечительский совет правомочен принимать решения, ес</w:t>
      </w:r>
      <w:r>
        <w:t>ли на заседании присутствует не менее половины его членов. Решения Попечительского совета принимаются двумя третями голосов от числа присутствующих.</w:t>
      </w:r>
    </w:p>
    <w:p w:rsidR="00000000" w:rsidRDefault="00C26C16">
      <w:pPr>
        <w:pStyle w:val="ConsPlusNormal"/>
        <w:ind w:firstLine="540"/>
        <w:jc w:val="both"/>
      </w:pPr>
      <w:r>
        <w:t>4.3.10. По инициативе председателя Попечительного совета или не менее одной трети членов Попечительского со</w:t>
      </w:r>
      <w:r>
        <w:t>вета голосование по вопросам повестки заседания Попечительского совета (за исключением вопроса о внесении изменений в настоящий Устав) может быть проведено заочно.</w:t>
      </w:r>
    </w:p>
    <w:p w:rsidR="00000000" w:rsidRDefault="00C26C16">
      <w:pPr>
        <w:pStyle w:val="ConsPlusNormal"/>
        <w:ind w:firstLine="540"/>
        <w:jc w:val="both"/>
      </w:pPr>
      <w:r>
        <w:t xml:space="preserve">4.3.11. В случае несогласия с принятым решением член Попечительского совета может письменно </w:t>
      </w:r>
      <w:r>
        <w:t>изложить свое мнение, которое подлежит обязательному включению в протокол заседания Попечительского совета.</w:t>
      </w:r>
    </w:p>
    <w:p w:rsidR="00000000" w:rsidRDefault="00C26C16">
      <w:pPr>
        <w:pStyle w:val="ConsPlusNormal"/>
        <w:ind w:firstLine="540"/>
        <w:jc w:val="both"/>
      </w:pPr>
      <w:r>
        <w:t>4.3.12. Заседание Попечительского совета проводится председателем Попечительского совета, а в его отсутствие - лицом, уполномоченным председателем П</w:t>
      </w:r>
      <w:r>
        <w:t>опечительского совета.</w:t>
      </w:r>
    </w:p>
    <w:p w:rsidR="00000000" w:rsidRDefault="00C26C16">
      <w:pPr>
        <w:pStyle w:val="ConsPlusNormal"/>
        <w:ind w:firstLine="540"/>
        <w:jc w:val="both"/>
      </w:pPr>
      <w:r>
        <w:t>4.3.13. На заседаниях Попечительского совета вправе присутствовать и выступать по всем вопросам, включенным в повестку заседания по согласованию с председателем Попечительского совета, члены правления, генеральный директор Фонда.</w:t>
      </w:r>
    </w:p>
    <w:p w:rsidR="00000000" w:rsidRDefault="00C26C16">
      <w:pPr>
        <w:pStyle w:val="ConsPlusNormal"/>
        <w:ind w:firstLine="540"/>
        <w:jc w:val="both"/>
      </w:pPr>
      <w:r>
        <w:t>4.3</w:t>
      </w:r>
      <w:r>
        <w:t>.14. Решения Попечительского совета оформляются протоколом, который подписывают председательствующий на заседании и секретарь Попечительского совета.</w:t>
      </w:r>
    </w:p>
    <w:p w:rsidR="00000000" w:rsidRDefault="00C26C16">
      <w:pPr>
        <w:pStyle w:val="ConsPlusNormal"/>
        <w:ind w:firstLine="540"/>
        <w:jc w:val="both"/>
      </w:pPr>
      <w:r>
        <w:t>4.3.15. Решения Попечительского совета являются обязательными для правления и генерального директора Фонда</w:t>
      </w:r>
      <w:r>
        <w:t>.</w:t>
      </w:r>
    </w:p>
    <w:p w:rsidR="00000000" w:rsidRDefault="00C26C16">
      <w:pPr>
        <w:pStyle w:val="ConsPlusNormal"/>
        <w:ind w:firstLine="540"/>
        <w:jc w:val="both"/>
      </w:pPr>
      <w:r>
        <w:t>4.3.16. Протоколы заседаний Попечительского совета хранятся в течение трех лет.</w:t>
      </w:r>
    </w:p>
    <w:p w:rsidR="00000000" w:rsidRDefault="00C26C16">
      <w:pPr>
        <w:pStyle w:val="ConsPlusNormal"/>
        <w:ind w:firstLine="540"/>
        <w:jc w:val="both"/>
      </w:pPr>
      <w:r>
        <w:t>4.3.17. Заседание Попечительского совета может быть созвано по требованию аудиторской организации, проводящей ежегодный обязательный аудит ведения бухгалтерского учета и финансовой (бухгалтерской) отчетности Фонда.</w:t>
      </w:r>
    </w:p>
    <w:p w:rsidR="00000000" w:rsidRDefault="00C26C16">
      <w:pPr>
        <w:pStyle w:val="ConsPlusNormal"/>
        <w:ind w:firstLine="540"/>
        <w:jc w:val="both"/>
      </w:pPr>
      <w:r>
        <w:t>4.3.18. Члены Попечительского совета не в</w:t>
      </w:r>
      <w:r>
        <w:t>праве участвовать в деятельности иных органов Фонда.</w:t>
      </w:r>
    </w:p>
    <w:p w:rsidR="00000000" w:rsidRDefault="00C26C16">
      <w:pPr>
        <w:pStyle w:val="ConsPlusNormal"/>
        <w:ind w:firstLine="540"/>
        <w:jc w:val="both"/>
      </w:pPr>
      <w:r>
        <w:t>4.3.19. В целях организационно-технического обеспечения деятельности Попечительского совета назначается секретарь Попечительского совета, к функциям которого относятся:</w:t>
      </w:r>
    </w:p>
    <w:p w:rsidR="00000000" w:rsidRDefault="00C26C16">
      <w:pPr>
        <w:pStyle w:val="ConsPlusNormal"/>
        <w:ind w:firstLine="540"/>
        <w:jc w:val="both"/>
      </w:pPr>
      <w:r>
        <w:t>организационно-техническое обеспеч</w:t>
      </w:r>
      <w:r>
        <w:t>ение деятельности Попечительского совета;</w:t>
      </w:r>
    </w:p>
    <w:p w:rsidR="00000000" w:rsidRDefault="00C26C16">
      <w:pPr>
        <w:pStyle w:val="ConsPlusNormal"/>
        <w:ind w:firstLine="540"/>
        <w:jc w:val="both"/>
      </w:pPr>
      <w:r>
        <w:t>представление на утверждение председателю Попечительского совета повестки дня заседания Попечительского совета;</w:t>
      </w:r>
    </w:p>
    <w:p w:rsidR="00000000" w:rsidRDefault="00C26C16">
      <w:pPr>
        <w:pStyle w:val="ConsPlusNormal"/>
        <w:ind w:firstLine="540"/>
        <w:jc w:val="both"/>
      </w:pPr>
      <w:r>
        <w:t>уведомление членов Попечительского совета о месте, времени, дате и повестке дня заседания Попечительск</w:t>
      </w:r>
      <w:r>
        <w:t>ого совета;</w:t>
      </w:r>
    </w:p>
    <w:p w:rsidR="00000000" w:rsidRDefault="00C26C16">
      <w:pPr>
        <w:pStyle w:val="ConsPlusNormal"/>
        <w:ind w:firstLine="540"/>
        <w:jc w:val="both"/>
      </w:pPr>
      <w:r>
        <w:t>организация подготовки материалов к заседаниям Попечительского совета;</w:t>
      </w:r>
    </w:p>
    <w:p w:rsidR="00000000" w:rsidRDefault="00C26C16">
      <w:pPr>
        <w:pStyle w:val="ConsPlusNormal"/>
        <w:ind w:firstLine="540"/>
        <w:jc w:val="both"/>
      </w:pPr>
      <w:r>
        <w:t>оформление протоколов заседаний Попечительского совета;</w:t>
      </w:r>
    </w:p>
    <w:p w:rsidR="00000000" w:rsidRDefault="00C26C16">
      <w:pPr>
        <w:pStyle w:val="ConsPlusNormal"/>
        <w:ind w:firstLine="540"/>
        <w:jc w:val="both"/>
      </w:pPr>
      <w:r>
        <w:t>иные функции, предусмотренные законодательством.</w:t>
      </w:r>
    </w:p>
    <w:p w:rsidR="00000000" w:rsidRDefault="00C26C16">
      <w:pPr>
        <w:pStyle w:val="ConsPlusNormal"/>
        <w:ind w:firstLine="540"/>
        <w:jc w:val="both"/>
      </w:pPr>
      <w:r>
        <w:t>4.4. Текущее руководство деятельностью Фонда осуществляет правление,</w:t>
      </w:r>
      <w:r>
        <w:t xml:space="preserve"> которое подотчетно учредителю.</w:t>
      </w:r>
    </w:p>
    <w:p w:rsidR="00000000" w:rsidRDefault="00C26C16">
      <w:pPr>
        <w:pStyle w:val="ConsPlusNormal"/>
        <w:ind w:firstLine="540"/>
        <w:jc w:val="both"/>
      </w:pPr>
      <w:r>
        <w:t>4.4.1. Состав правления утверждается решением учредителя. Руководство правлением осуществляется лицом из числа членов правления, назначаемым и освобождаемым учредителем.</w:t>
      </w:r>
    </w:p>
    <w:p w:rsidR="00000000" w:rsidRDefault="00C26C16">
      <w:pPr>
        <w:pStyle w:val="ConsPlusNormal"/>
        <w:ind w:firstLine="540"/>
        <w:jc w:val="both"/>
      </w:pPr>
      <w:r>
        <w:t>4.4.2. Правление действует на основании настоящего Уст</w:t>
      </w:r>
      <w:r>
        <w:t>ава, а также утвержденного учредителем положения о правлении, которым устанавливаются сроки, порядок созыва и проведения заседаний правления.</w:t>
      </w:r>
    </w:p>
    <w:p w:rsidR="00000000" w:rsidRDefault="00C26C16">
      <w:pPr>
        <w:pStyle w:val="ConsPlusNormal"/>
        <w:ind w:firstLine="540"/>
        <w:jc w:val="both"/>
      </w:pPr>
      <w:r>
        <w:t>4.4.3. Правление осуществляет следующие полномочия:</w:t>
      </w:r>
    </w:p>
    <w:p w:rsidR="00000000" w:rsidRDefault="00C26C16">
      <w:pPr>
        <w:pStyle w:val="ConsPlusNormal"/>
        <w:ind w:firstLine="540"/>
        <w:jc w:val="both"/>
      </w:pPr>
      <w:r>
        <w:t>рассмотрение и утверждение предложений по привлечению дополнит</w:t>
      </w:r>
      <w:r>
        <w:t>ельных источников финансирования мероприятий в сфере реформирования жилищно-коммунального хозяйства, повышению энергоэффективности и энергосбережения, модернизации коммунальной инфраструктуры;</w:t>
      </w:r>
    </w:p>
    <w:p w:rsidR="00000000" w:rsidRDefault="00C26C16">
      <w:pPr>
        <w:pStyle w:val="ConsPlusNormal"/>
        <w:ind w:firstLine="540"/>
        <w:jc w:val="both"/>
      </w:pPr>
      <w:r>
        <w:lastRenderedPageBreak/>
        <w:t>подготовка годового отчета Фонда и направление его в Попечитель</w:t>
      </w:r>
      <w:r>
        <w:t>ский совет и учредителю;</w:t>
      </w:r>
    </w:p>
    <w:p w:rsidR="00000000" w:rsidRDefault="00C26C16">
      <w:pPr>
        <w:pStyle w:val="ConsPlusNormal"/>
        <w:ind w:firstLine="540"/>
        <w:jc w:val="both"/>
      </w:pPr>
      <w:r>
        <w:t>утверждение финансового плана доходов и расходов (бюджета) Фонда, в том числе сметы административно-хозяйственных расходов в пределах объема, утвержденного учредителем, утверждение и внесение изменений в финансовый план;</w:t>
      </w:r>
    </w:p>
    <w:p w:rsidR="00000000" w:rsidRDefault="00C26C16">
      <w:pPr>
        <w:pStyle w:val="ConsPlusNormal"/>
        <w:ind w:firstLine="540"/>
        <w:jc w:val="both"/>
      </w:pPr>
      <w:r>
        <w:t>утверждени</w:t>
      </w:r>
      <w:r>
        <w:t xml:space="preserve">е организационной структуры, штатного расписания Фонда, определение правил внутреннего трудового распорядка (прав и обязанностей работников Фонда, размера и форм оплаты труда работников Фонда), утверждение положений о структурных подразделениях Фонда либо </w:t>
      </w:r>
      <w:r>
        <w:t>делегирование этих полномочий генеральному директору Фонда;</w:t>
      </w:r>
    </w:p>
    <w:p w:rsidR="00000000" w:rsidRDefault="00C26C16">
      <w:pPr>
        <w:pStyle w:val="ConsPlusNormal"/>
        <w:ind w:firstLine="540"/>
        <w:jc w:val="both"/>
      </w:pPr>
      <w:r>
        <w:t>заключение трудового договора с единоличным исполнительным органом Фонда, внесение изменений в указанный трудовой договор и его расторжение;</w:t>
      </w:r>
    </w:p>
    <w:p w:rsidR="00000000" w:rsidRDefault="00C26C16">
      <w:pPr>
        <w:pStyle w:val="ConsPlusNormal"/>
        <w:ind w:firstLine="540"/>
        <w:jc w:val="both"/>
      </w:pPr>
      <w:r>
        <w:t>осуществление иных полномочий, предусмотренных законода</w:t>
      </w:r>
      <w:r>
        <w:t>тельством, настоящим Уставом, если указанные полномочия не отнесены к полномочиям других органов Фонда.</w:t>
      </w:r>
    </w:p>
    <w:p w:rsidR="00000000" w:rsidRDefault="00C26C16">
      <w:pPr>
        <w:pStyle w:val="ConsPlusNormal"/>
        <w:ind w:firstLine="540"/>
        <w:jc w:val="both"/>
      </w:pPr>
      <w:r>
        <w:t>4.4.4. Правление правомочно принимать решения, если на его заседании присутствует не менее двух третей его членов. Решения правления принимаются двумя т</w:t>
      </w:r>
      <w:r>
        <w:t>ретями голосов от числа присутствующих членов правления.</w:t>
      </w:r>
    </w:p>
    <w:p w:rsidR="00000000" w:rsidRDefault="00C26C16">
      <w:pPr>
        <w:pStyle w:val="ConsPlusNormal"/>
        <w:ind w:firstLine="540"/>
        <w:jc w:val="both"/>
      </w:pPr>
      <w:r>
        <w:t>4.4.5. На заседании правления ведется протокол, который представляется членам правления, в Попечительский совет, в аудиторскую организацию, которая проводит ежегодный обязательный аудит ведения бухга</w:t>
      </w:r>
      <w:r>
        <w:t>лтерского учета и финансовой (бухгалтерской) отчетности Фонда.</w:t>
      </w:r>
    </w:p>
    <w:p w:rsidR="00000000" w:rsidRDefault="00C26C16">
      <w:pPr>
        <w:pStyle w:val="ConsPlusNormal"/>
        <w:ind w:firstLine="540"/>
        <w:jc w:val="both"/>
      </w:pPr>
      <w:r>
        <w:t>4.4.6. Заседания правления проводятся председателем правления или уполномоченным им лицом. Протоколы заседания правления подписываются председательствующим на заседании и секретарем правления.</w:t>
      </w:r>
    </w:p>
    <w:p w:rsidR="00000000" w:rsidRDefault="00C26C16">
      <w:pPr>
        <w:pStyle w:val="ConsPlusNormal"/>
        <w:ind w:firstLine="540"/>
        <w:jc w:val="both"/>
      </w:pPr>
      <w:r>
        <w:t>4.4.7. В целях организационно-технического обеспечения деятельности правления назначается секретарь правления, к функциям которого относятся:</w:t>
      </w:r>
    </w:p>
    <w:p w:rsidR="00000000" w:rsidRDefault="00C26C16">
      <w:pPr>
        <w:pStyle w:val="ConsPlusNormal"/>
        <w:ind w:firstLine="540"/>
        <w:jc w:val="both"/>
      </w:pPr>
      <w:r>
        <w:t>организационно-техническое обеспечение деятельности правления;</w:t>
      </w:r>
    </w:p>
    <w:p w:rsidR="00000000" w:rsidRDefault="00C26C16">
      <w:pPr>
        <w:pStyle w:val="ConsPlusNormal"/>
        <w:ind w:firstLine="540"/>
        <w:jc w:val="both"/>
      </w:pPr>
      <w:r>
        <w:t>представление на утверждение председателю правления</w:t>
      </w:r>
      <w:r>
        <w:t xml:space="preserve"> повестки дня заседания правления;</w:t>
      </w:r>
    </w:p>
    <w:p w:rsidR="00000000" w:rsidRDefault="00C26C16">
      <w:pPr>
        <w:pStyle w:val="ConsPlusNormal"/>
        <w:ind w:firstLine="540"/>
        <w:jc w:val="both"/>
      </w:pPr>
      <w:r>
        <w:t>уведомление членов правления о месте, времени, дате и повестке дня заседания правления;</w:t>
      </w:r>
    </w:p>
    <w:p w:rsidR="00000000" w:rsidRDefault="00C26C16">
      <w:pPr>
        <w:pStyle w:val="ConsPlusNormal"/>
        <w:ind w:firstLine="540"/>
        <w:jc w:val="both"/>
      </w:pPr>
      <w:r>
        <w:t>организация подготовки материалов к заседаниям правления;</w:t>
      </w:r>
    </w:p>
    <w:p w:rsidR="00000000" w:rsidRDefault="00C26C16">
      <w:pPr>
        <w:pStyle w:val="ConsPlusNormal"/>
        <w:ind w:firstLine="540"/>
        <w:jc w:val="both"/>
      </w:pPr>
      <w:r>
        <w:t>оформление протоколов заседаний правления;</w:t>
      </w:r>
    </w:p>
    <w:p w:rsidR="00000000" w:rsidRDefault="00C26C16">
      <w:pPr>
        <w:pStyle w:val="ConsPlusNormal"/>
        <w:ind w:firstLine="540"/>
        <w:jc w:val="both"/>
      </w:pPr>
      <w:r>
        <w:t>иные функции, предусмотренные законодательством.</w:t>
      </w:r>
    </w:p>
    <w:p w:rsidR="00000000" w:rsidRDefault="00C26C16">
      <w:pPr>
        <w:pStyle w:val="ConsPlusNormal"/>
        <w:ind w:firstLine="540"/>
        <w:jc w:val="both"/>
      </w:pPr>
      <w:r>
        <w:t>4.4.8. Члены правления исполняют свои обязанности на постоянной основе.</w:t>
      </w:r>
    </w:p>
    <w:p w:rsidR="00000000" w:rsidRDefault="00C26C16">
      <w:pPr>
        <w:pStyle w:val="ConsPlusNormal"/>
        <w:ind w:firstLine="540"/>
        <w:jc w:val="both"/>
      </w:pPr>
      <w:r>
        <w:t>4.5. В качестве единоличного исполнительного органа, осуществляющего текущее управление деятельностью Фонда, выступает генеральный дире</w:t>
      </w:r>
      <w:r>
        <w:t>ктор.</w:t>
      </w:r>
    </w:p>
    <w:p w:rsidR="00000000" w:rsidRDefault="00C26C16">
      <w:pPr>
        <w:pStyle w:val="ConsPlusNormal"/>
        <w:ind w:firstLine="540"/>
        <w:jc w:val="both"/>
      </w:pPr>
      <w:r>
        <w:t>4.5.1. Назначение генерального директора, освобождение его от должности, определение срока его полномочий осуществляется решением учредителя. Назначение генерального директора осуществляется на конкурсной основе в порядке, установленном Кабинетом Мин</w:t>
      </w:r>
      <w:r>
        <w:t>истров Республики Татарстан. Генеральный директор должен соответствовать обязательным квалификационным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</w:t>
      </w:r>
      <w:r>
        <w:t>вно-правовому регулированию в сфере жилищно-коммунального хозяйства.</w:t>
      </w:r>
    </w:p>
    <w:p w:rsidR="00000000" w:rsidRDefault="00C26C16">
      <w:pPr>
        <w:pStyle w:val="ConsPlusNormal"/>
        <w:ind w:firstLine="540"/>
        <w:jc w:val="both"/>
      </w:pPr>
      <w:r>
        <w:t>4.5.2. Генеральный директор включается в состав правления.</w:t>
      </w:r>
    </w:p>
    <w:p w:rsidR="00000000" w:rsidRDefault="00C26C16">
      <w:pPr>
        <w:pStyle w:val="ConsPlusNormal"/>
        <w:ind w:firstLine="540"/>
        <w:jc w:val="both"/>
      </w:pPr>
      <w:r>
        <w:t>4.5.3. Генеральный директор осуществляет следующие полномочия:</w:t>
      </w:r>
    </w:p>
    <w:p w:rsidR="00000000" w:rsidRDefault="00C26C16">
      <w:pPr>
        <w:pStyle w:val="ConsPlusNormal"/>
        <w:ind w:firstLine="540"/>
        <w:jc w:val="both"/>
      </w:pPr>
      <w:r>
        <w:t>осуществление действий от имени Фонда и представление без доверен</w:t>
      </w:r>
      <w:r>
        <w:t>ности интересов Фонда в отношениях с органами государственной власти, органами местного самоуправления, другими организациями;</w:t>
      </w:r>
    </w:p>
    <w:p w:rsidR="00000000" w:rsidRDefault="00C26C16">
      <w:pPr>
        <w:pStyle w:val="ConsPlusNormal"/>
        <w:ind w:firstLine="540"/>
        <w:jc w:val="both"/>
      </w:pPr>
      <w:r>
        <w:t>издание распорядительных документов (приказов, распоряжений) по вопросам деятельности Фонда;</w:t>
      </w:r>
    </w:p>
    <w:p w:rsidR="00000000" w:rsidRDefault="00C26C16">
      <w:pPr>
        <w:pStyle w:val="ConsPlusNormal"/>
        <w:ind w:firstLine="540"/>
        <w:jc w:val="both"/>
      </w:pPr>
      <w:r>
        <w:t>назначение на должность и освобожден</w:t>
      </w:r>
      <w:r>
        <w:t>ие от должности работников Фонда;</w:t>
      </w:r>
    </w:p>
    <w:p w:rsidR="00000000" w:rsidRDefault="00C26C16">
      <w:pPr>
        <w:pStyle w:val="ConsPlusNormal"/>
        <w:ind w:firstLine="540"/>
        <w:jc w:val="both"/>
      </w:pPr>
      <w:r>
        <w:t>распределение обязанностей между своими заместителями;</w:t>
      </w:r>
    </w:p>
    <w:p w:rsidR="00000000" w:rsidRDefault="00C26C16">
      <w:pPr>
        <w:pStyle w:val="ConsPlusNormal"/>
        <w:ind w:firstLine="540"/>
        <w:jc w:val="both"/>
      </w:pPr>
      <w:r>
        <w:t>принятие решения по иным отнесенным к компетенции генерального директора вопросам, за исключением вопросов, отнесенных к компетенции иных органов Фонда;</w:t>
      </w:r>
    </w:p>
    <w:p w:rsidR="00000000" w:rsidRDefault="00C26C16">
      <w:pPr>
        <w:pStyle w:val="ConsPlusNormal"/>
        <w:ind w:firstLine="540"/>
        <w:jc w:val="both"/>
      </w:pPr>
      <w:r>
        <w:t>обеспечение ус</w:t>
      </w:r>
      <w:r>
        <w:t>ловий для работы иных органов Фонда и организация реализации их решений;</w:t>
      </w:r>
    </w:p>
    <w:p w:rsidR="00000000" w:rsidRDefault="00C26C16">
      <w:pPr>
        <w:pStyle w:val="ConsPlusNormal"/>
        <w:ind w:firstLine="540"/>
        <w:jc w:val="both"/>
      </w:pPr>
      <w:r>
        <w:t>подписание с правом первой подписи финансовых документов Фонда;</w:t>
      </w:r>
    </w:p>
    <w:p w:rsidR="00000000" w:rsidRDefault="00C26C16">
      <w:pPr>
        <w:pStyle w:val="ConsPlusNormal"/>
        <w:ind w:firstLine="540"/>
        <w:jc w:val="both"/>
      </w:pPr>
      <w:r>
        <w:t>открытие счетов в соответствии с требованиями законодательства и настоящего Устава;</w:t>
      </w:r>
    </w:p>
    <w:p w:rsidR="00000000" w:rsidRDefault="00C26C16">
      <w:pPr>
        <w:pStyle w:val="ConsPlusNormal"/>
        <w:ind w:firstLine="540"/>
        <w:jc w:val="both"/>
      </w:pPr>
      <w:r>
        <w:t>выдача доверенности от имени Фонда;</w:t>
      </w:r>
    </w:p>
    <w:p w:rsidR="00000000" w:rsidRDefault="00C26C16">
      <w:pPr>
        <w:pStyle w:val="ConsPlusNormal"/>
        <w:ind w:firstLine="540"/>
        <w:jc w:val="both"/>
      </w:pPr>
      <w:r>
        <w:t>совершение любых других действий, необходимых для обеспечения деятельности Фонда, за исключением тех, которые относятся к исключительной компетенции иных органов Фонда.</w:t>
      </w:r>
    </w:p>
    <w:p w:rsidR="00000000" w:rsidRDefault="00C26C16">
      <w:pPr>
        <w:pStyle w:val="ConsPlusNormal"/>
        <w:ind w:firstLine="540"/>
        <w:jc w:val="both"/>
      </w:pPr>
      <w:r>
        <w:t>4.5.4. Генеральный директор несет перед учредителем и правлением Фонда ответственность</w:t>
      </w:r>
      <w:r>
        <w:t xml:space="preserve"> за выполнение решений, принятых соответственно учредителем и правлением Фонда.</w:t>
      </w:r>
    </w:p>
    <w:p w:rsidR="00000000" w:rsidRDefault="00C26C16">
      <w:pPr>
        <w:pStyle w:val="ConsPlusNormal"/>
        <w:jc w:val="both"/>
      </w:pPr>
    </w:p>
    <w:p w:rsidR="00000000" w:rsidRDefault="00C26C16">
      <w:pPr>
        <w:pStyle w:val="ConsPlusNormal"/>
        <w:jc w:val="center"/>
        <w:outlineLvl w:val="1"/>
      </w:pPr>
      <w:r>
        <w:t>5. Взаимодействие Фонда с собственниками помещений</w:t>
      </w:r>
    </w:p>
    <w:p w:rsidR="00000000" w:rsidRDefault="00C26C16">
      <w:pPr>
        <w:pStyle w:val="ConsPlusNormal"/>
        <w:jc w:val="center"/>
      </w:pPr>
      <w:r>
        <w:t>в многоквартирных домах, органами государственной власти,</w:t>
      </w:r>
    </w:p>
    <w:p w:rsidR="00000000" w:rsidRDefault="00C26C16">
      <w:pPr>
        <w:pStyle w:val="ConsPlusNormal"/>
        <w:jc w:val="center"/>
      </w:pPr>
      <w:r>
        <w:t>органами местного самоуправления и иными организациями</w:t>
      </w:r>
    </w:p>
    <w:p w:rsidR="00000000" w:rsidRDefault="00C26C16">
      <w:pPr>
        <w:pStyle w:val="ConsPlusNormal"/>
        <w:jc w:val="both"/>
      </w:pPr>
    </w:p>
    <w:p w:rsidR="00000000" w:rsidRDefault="00C26C16">
      <w:pPr>
        <w:pStyle w:val="ConsPlusNormal"/>
        <w:ind w:firstLine="540"/>
        <w:jc w:val="both"/>
      </w:pPr>
      <w:r>
        <w:t>5.1. Взаим</w:t>
      </w:r>
      <w:r>
        <w:t>одействие с собственниками помещений в многоквартирных домах, органами государственной власти, органами местного самоуправления и иными организациями осуществляется Фондом в соответствии с регламентом, утвержденным правлением Фонда и размещенным на его сай</w:t>
      </w:r>
      <w:r>
        <w:t>те в информационно-телекоммуникационной сети "Интернет".</w:t>
      </w:r>
    </w:p>
    <w:p w:rsidR="00000000" w:rsidRDefault="00C26C16">
      <w:pPr>
        <w:pStyle w:val="ConsPlusNormal"/>
        <w:ind w:firstLine="540"/>
        <w:jc w:val="both"/>
      </w:pPr>
      <w:r>
        <w:t>5.2. При осуществлении взаимодействия Фонда с иными организациями учитывается наличие возможного конфликта интересов участников такого взаимодействия.</w:t>
      </w:r>
    </w:p>
    <w:p w:rsidR="00000000" w:rsidRDefault="00C26C16">
      <w:pPr>
        <w:pStyle w:val="ConsPlusNormal"/>
        <w:jc w:val="both"/>
      </w:pPr>
    </w:p>
    <w:p w:rsidR="00000000" w:rsidRDefault="00C26C16">
      <w:pPr>
        <w:pStyle w:val="ConsPlusNormal"/>
        <w:jc w:val="center"/>
        <w:outlineLvl w:val="1"/>
      </w:pPr>
      <w:r>
        <w:t>6. Контроль, отчет и аудит деятельности Фонда</w:t>
      </w:r>
    </w:p>
    <w:p w:rsidR="00000000" w:rsidRDefault="00C26C16">
      <w:pPr>
        <w:pStyle w:val="ConsPlusNormal"/>
        <w:jc w:val="both"/>
      </w:pPr>
    </w:p>
    <w:p w:rsidR="00000000" w:rsidRDefault="00C26C16">
      <w:pPr>
        <w:pStyle w:val="ConsPlusNormal"/>
        <w:ind w:firstLine="540"/>
        <w:jc w:val="both"/>
      </w:pPr>
      <w:r>
        <w:t>6.1. Контроль за соответствием деятельности Фонда установленным законодательством требованиям осуществляется органом государственного жилищного надзора Республики Татарстан в порядке, установленном Кабинетом Министров Республики Татарстан.</w:t>
      </w:r>
    </w:p>
    <w:p w:rsidR="00000000" w:rsidRDefault="00C26C16">
      <w:pPr>
        <w:pStyle w:val="ConsPlusNormal"/>
        <w:ind w:firstLine="540"/>
        <w:jc w:val="both"/>
      </w:pPr>
      <w:r>
        <w:t>6.2. В соответст</w:t>
      </w:r>
      <w:r>
        <w:t xml:space="preserve">вии с Жилищным </w:t>
      </w:r>
      <w:hyperlink r:id="rId22" w:tooltip="&quot;Жилищный кодекс Российской Федерации&quot; от 29.12.2004 N 188-ФЗ (ред. от 29.12.2015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федеральный орган исполнительной власти, осуществляющий функции по контролю и надзору в финансово-бюджетной сфере, в порядке, установленном Правительством Российской Федерации:</w:t>
      </w:r>
    </w:p>
    <w:p w:rsidR="00000000" w:rsidRDefault="00C26C16">
      <w:pPr>
        <w:pStyle w:val="ConsPlusNormal"/>
        <w:ind w:firstLine="540"/>
        <w:jc w:val="both"/>
      </w:pPr>
      <w:r>
        <w:t>осуществляет контроль за использованием Ф</w:t>
      </w:r>
      <w:r>
        <w:t>ондом средств, полученных в качестве государственной поддержки, муниципальной поддержки капитального ремонта, а также средств, полученных от собственников помещений в многоквартирных домах, формирующих фонды капитального ремонта на счете (счетах) Фонда;</w:t>
      </w:r>
    </w:p>
    <w:p w:rsidR="00000000" w:rsidRDefault="00C26C16">
      <w:pPr>
        <w:pStyle w:val="ConsPlusNormal"/>
        <w:ind w:firstLine="540"/>
        <w:jc w:val="both"/>
      </w:pPr>
      <w:r>
        <w:t>на</w:t>
      </w:r>
      <w:r>
        <w:t>правляет Фонду представления и (или) предписания об устранении выявленных нарушений требований законодательства Российской Федерации.</w:t>
      </w:r>
    </w:p>
    <w:p w:rsidR="00000000" w:rsidRDefault="00C26C16">
      <w:pPr>
        <w:pStyle w:val="ConsPlusNormal"/>
        <w:ind w:firstLine="540"/>
        <w:jc w:val="both"/>
      </w:pPr>
      <w:r>
        <w:t>6.3. Органы государственного финансового контроля Республики Татарстан и органы муниципального финансового контроля муници</w:t>
      </w:r>
      <w:r>
        <w:t>пальных образований, Счетная палата Российской Федерации, контрольно-счетные и финансовые органы Республики Татарстан и муниципальных образований осуществляют финансовый контроль за использованием Фондом средств соответствующих бюджетов в порядке, установл</w:t>
      </w:r>
      <w:r>
        <w:t>енном бюджетным законодательством Российской Федерации.</w:t>
      </w:r>
    </w:p>
    <w:p w:rsidR="00000000" w:rsidRDefault="00C26C16">
      <w:pPr>
        <w:pStyle w:val="ConsPlusNormal"/>
        <w:ind w:firstLine="540"/>
        <w:jc w:val="both"/>
      </w:pPr>
      <w:r>
        <w:t>6.4. Фонд ежегодно размещает на своем сайте в информационно-телекоммуникационной сети "Интернет" годовой отчет и аудиторское заключение с учетом требований законодательства Российской Федерации о госу</w:t>
      </w:r>
      <w:r>
        <w:t>дарственной тайне, коммерческой тайне.</w:t>
      </w:r>
    </w:p>
    <w:p w:rsidR="00000000" w:rsidRDefault="00C26C16">
      <w:pPr>
        <w:pStyle w:val="ConsPlusNormal"/>
        <w:ind w:firstLine="540"/>
        <w:jc w:val="both"/>
      </w:pPr>
      <w:r>
        <w:t>6.5. Фонд размещает на своем сайте в информационно-телекоммуникационной сети "Интернет" и обеспечивает открытый доступ любому заинтересованному лицу к:</w:t>
      </w:r>
    </w:p>
    <w:p w:rsidR="00000000" w:rsidRDefault="00C26C16">
      <w:pPr>
        <w:pStyle w:val="ConsPlusNormal"/>
        <w:ind w:firstLine="540"/>
        <w:jc w:val="both"/>
      </w:pPr>
      <w:r>
        <w:t>любого рода отчетам, подготавливаемым Фондом в случаях, предусмот</w:t>
      </w:r>
      <w:r>
        <w:t>ренных нормативными правовыми актами Российской Федерации, регулирующими вопросы капитального ремонта многоквартирных домов, или иными нормативными правовыми актами Республики Татарстан;</w:t>
      </w:r>
    </w:p>
    <w:p w:rsidR="00000000" w:rsidRDefault="00C26C16">
      <w:pPr>
        <w:pStyle w:val="ConsPlusNormal"/>
        <w:ind w:firstLine="540"/>
        <w:jc w:val="both"/>
      </w:pPr>
      <w:r>
        <w:t>информации о состоянии формирования фонда капитального ремонта по каж</w:t>
      </w:r>
      <w:r>
        <w:t>дому многоквартирному дому;</w:t>
      </w:r>
    </w:p>
    <w:p w:rsidR="00000000" w:rsidRDefault="00C26C16">
      <w:pPr>
        <w:pStyle w:val="ConsPlusNormal"/>
        <w:ind w:firstLine="540"/>
        <w:jc w:val="both"/>
      </w:pPr>
      <w:r>
        <w:t>информации о решениях, принимаемых Попечительским советом и правлением Фонда;</w:t>
      </w:r>
    </w:p>
    <w:p w:rsidR="00000000" w:rsidRDefault="00C26C16">
      <w:pPr>
        <w:pStyle w:val="ConsPlusNormal"/>
        <w:ind w:firstLine="540"/>
        <w:jc w:val="both"/>
      </w:pPr>
      <w:r>
        <w:t>информации о результатах проверок деятельности Фонда;</w:t>
      </w:r>
    </w:p>
    <w:p w:rsidR="00000000" w:rsidRDefault="00C26C16">
      <w:pPr>
        <w:pStyle w:val="ConsPlusNormal"/>
        <w:ind w:firstLine="540"/>
        <w:jc w:val="both"/>
      </w:pPr>
      <w:r>
        <w:t>иной информации или сведениям, предусмотренным нормативными правовыми актами Российской Федераци</w:t>
      </w:r>
      <w:r>
        <w:t>и и Республики Татарстан, а также настоящим Уставом.</w:t>
      </w:r>
    </w:p>
    <w:p w:rsidR="00000000" w:rsidRDefault="00C26C16">
      <w:pPr>
        <w:pStyle w:val="ConsPlusNormal"/>
        <w:jc w:val="both"/>
      </w:pPr>
    </w:p>
    <w:p w:rsidR="00000000" w:rsidRDefault="00C26C16">
      <w:pPr>
        <w:pStyle w:val="ConsPlusNormal"/>
        <w:jc w:val="center"/>
        <w:outlineLvl w:val="1"/>
      </w:pPr>
      <w:r>
        <w:t>7. Ответственность Фонда</w:t>
      </w:r>
    </w:p>
    <w:p w:rsidR="00000000" w:rsidRDefault="00C26C16">
      <w:pPr>
        <w:pStyle w:val="ConsPlusNormal"/>
        <w:jc w:val="both"/>
      </w:pPr>
    </w:p>
    <w:p w:rsidR="00000000" w:rsidRDefault="00C26C16">
      <w:pPr>
        <w:pStyle w:val="ConsPlusNormal"/>
        <w:ind w:firstLine="540"/>
        <w:jc w:val="both"/>
      </w:pPr>
      <w:r>
        <w:t>7.1. Фонд несет ответственность в соответствии с законодательством.</w:t>
      </w:r>
    </w:p>
    <w:p w:rsidR="00000000" w:rsidRDefault="00C26C16">
      <w:pPr>
        <w:pStyle w:val="ConsPlusNormal"/>
        <w:ind w:firstLine="540"/>
        <w:jc w:val="both"/>
      </w:pPr>
      <w:r>
        <w:t>7.2. Фонд перед собственниками помещений в многоквартирном доме, формирующими фонд капитального ремонта на с</w:t>
      </w:r>
      <w:r>
        <w:t>чете Фонда,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организациями, привлеченными Фондом.</w:t>
      </w:r>
    </w:p>
    <w:p w:rsidR="00000000" w:rsidRDefault="00C26C16">
      <w:pPr>
        <w:pStyle w:val="ConsPlusNormal"/>
        <w:ind w:firstLine="540"/>
        <w:jc w:val="both"/>
      </w:pPr>
      <w:r>
        <w:t>7.3. Убытки, причиненные собственникам помещений в многоквартирных до</w:t>
      </w:r>
      <w:r>
        <w:t>мах в результате неисполнения или ненадлежащего исполнения Фондом своих обязательств, подлежат возмещению в соответствии с гражданским законодательством.</w:t>
      </w:r>
    </w:p>
    <w:p w:rsidR="00000000" w:rsidRDefault="00C26C16">
      <w:pPr>
        <w:pStyle w:val="ConsPlusNormal"/>
        <w:ind w:firstLine="540"/>
        <w:jc w:val="both"/>
      </w:pPr>
      <w:r>
        <w:t xml:space="preserve">7.4. Фонд отвечает по своим обязательствам в соответствии с законодательством Российской </w:t>
      </w:r>
      <w:r>
        <w:lastRenderedPageBreak/>
        <w:t>Федерации.</w:t>
      </w:r>
    </w:p>
    <w:p w:rsidR="00000000" w:rsidRDefault="00C26C16">
      <w:pPr>
        <w:pStyle w:val="ConsPlusNormal"/>
        <w:jc w:val="both"/>
      </w:pPr>
    </w:p>
    <w:p w:rsidR="00000000" w:rsidRDefault="00C26C16">
      <w:pPr>
        <w:pStyle w:val="ConsPlusNormal"/>
        <w:jc w:val="center"/>
        <w:outlineLvl w:val="1"/>
      </w:pPr>
      <w:r>
        <w:t>8</w:t>
      </w:r>
      <w:r>
        <w:t>. Реорганизация и ликвидации Фонда</w:t>
      </w:r>
    </w:p>
    <w:p w:rsidR="00000000" w:rsidRDefault="00C26C16">
      <w:pPr>
        <w:pStyle w:val="ConsPlusNormal"/>
        <w:jc w:val="both"/>
      </w:pPr>
    </w:p>
    <w:p w:rsidR="00000000" w:rsidRDefault="00C26C16">
      <w:pPr>
        <w:pStyle w:val="ConsPlusNormal"/>
        <w:ind w:firstLine="540"/>
        <w:jc w:val="both"/>
      </w:pPr>
      <w:r>
        <w:t>8.1. Реорганизация Фонда не допускается.</w:t>
      </w:r>
    </w:p>
    <w:p w:rsidR="00000000" w:rsidRDefault="00C26C16">
      <w:pPr>
        <w:pStyle w:val="ConsPlusNormal"/>
        <w:ind w:firstLine="540"/>
        <w:jc w:val="both"/>
      </w:pPr>
      <w:r>
        <w:t>8.2. Ликвидация Фонда производится в общем порядке, установленном законодательством о некоммерческих организациях, с учетом особенностей, установленных для некоммерческих организа</w:t>
      </w:r>
      <w:r>
        <w:t>ций, созданных в организационно-правовой форме фонда.</w:t>
      </w:r>
    </w:p>
    <w:p w:rsidR="00000000" w:rsidRDefault="00C26C16">
      <w:pPr>
        <w:pStyle w:val="ConsPlusNormal"/>
        <w:ind w:firstLine="540"/>
        <w:jc w:val="both"/>
      </w:pPr>
      <w:r>
        <w:t>8.3. Решение о ликвидации Фонда может принять только суд по заявлению заинтересованных лиц в соответствии с законодательством Российской Федерации в случае, если:</w:t>
      </w:r>
    </w:p>
    <w:p w:rsidR="00000000" w:rsidRDefault="00C26C16">
      <w:pPr>
        <w:pStyle w:val="ConsPlusNormal"/>
        <w:ind w:firstLine="540"/>
        <w:jc w:val="both"/>
      </w:pPr>
      <w:r>
        <w:t>имущества Фонда недостаточно для осущес</w:t>
      </w:r>
      <w:r>
        <w:t>твления его целей и вероятность получения необходимого имущества нереальна;</w:t>
      </w:r>
    </w:p>
    <w:p w:rsidR="00000000" w:rsidRDefault="00C26C16">
      <w:pPr>
        <w:pStyle w:val="ConsPlusNormal"/>
        <w:ind w:firstLine="540"/>
        <w:jc w:val="both"/>
      </w:pPr>
      <w:r>
        <w:t>цели Фонда не могут быть достигнуты, а необходимые изменения целей Фонда не могут быть произведены;</w:t>
      </w:r>
    </w:p>
    <w:p w:rsidR="00000000" w:rsidRDefault="00C26C16">
      <w:pPr>
        <w:pStyle w:val="ConsPlusNormal"/>
        <w:ind w:firstLine="540"/>
        <w:jc w:val="both"/>
      </w:pPr>
      <w:r>
        <w:t>Фонд в своей деятельности уклоняется от целей, предусмотренных настоящим Уставом;</w:t>
      </w:r>
    </w:p>
    <w:p w:rsidR="00000000" w:rsidRDefault="00C26C16">
      <w:pPr>
        <w:pStyle w:val="ConsPlusNormal"/>
        <w:ind w:firstLine="540"/>
        <w:jc w:val="both"/>
      </w:pPr>
      <w:r>
        <w:t>в других случаях, предусмотренных законодательством.</w:t>
      </w:r>
    </w:p>
    <w:p w:rsidR="00000000" w:rsidRDefault="00C26C16">
      <w:pPr>
        <w:pStyle w:val="ConsPlusNormal"/>
        <w:ind w:firstLine="540"/>
        <w:jc w:val="both"/>
      </w:pPr>
      <w:r>
        <w:t>8.4. Имущество ликвидируемого Фонда, оставшееся после расчетов, удовлетворения требований кредиторов, направляется на цел</w:t>
      </w:r>
      <w:r>
        <w:t>и капитального ремонта общего имущества в многоквартирных домах, расположенных на территории Республики Татарстан.</w:t>
      </w:r>
    </w:p>
    <w:p w:rsidR="00000000" w:rsidRDefault="00C26C16">
      <w:pPr>
        <w:pStyle w:val="ConsPlusNormal"/>
        <w:ind w:firstLine="540"/>
        <w:jc w:val="both"/>
      </w:pPr>
      <w:r>
        <w:t>8.5. Фонд прекращает свое существование в качестве юридического лица после внесения соответствующей записи в единый государственный реестр юр</w:t>
      </w:r>
      <w:r>
        <w:t>идических лиц.</w:t>
      </w:r>
    </w:p>
    <w:p w:rsidR="00000000" w:rsidRDefault="00C26C16">
      <w:pPr>
        <w:pStyle w:val="ConsPlusNormal"/>
        <w:jc w:val="both"/>
      </w:pPr>
    </w:p>
    <w:p w:rsidR="00000000" w:rsidRDefault="00C26C16">
      <w:pPr>
        <w:pStyle w:val="ConsPlusNormal"/>
        <w:jc w:val="center"/>
        <w:outlineLvl w:val="1"/>
      </w:pPr>
      <w:r>
        <w:t>9. Порядок внесения изменений и дополнений в Устав</w:t>
      </w:r>
    </w:p>
    <w:p w:rsidR="00000000" w:rsidRDefault="00C26C16">
      <w:pPr>
        <w:pStyle w:val="ConsPlusNormal"/>
        <w:jc w:val="both"/>
      </w:pPr>
    </w:p>
    <w:p w:rsidR="00000000" w:rsidRDefault="00C26C16">
      <w:pPr>
        <w:pStyle w:val="ConsPlusNormal"/>
        <w:ind w:firstLine="540"/>
        <w:jc w:val="both"/>
      </w:pPr>
      <w:r>
        <w:t>Изменения и дополнения в настоящий Устав утверждаются Кабинетом Министров Республики Татарстан. Изменения, внесенные в настоящий Устав, вступают в силу с момента их государственной регистр</w:t>
      </w:r>
      <w:r>
        <w:t>ации.</w:t>
      </w:r>
    </w:p>
    <w:p w:rsidR="00000000" w:rsidRDefault="00C26C16">
      <w:pPr>
        <w:pStyle w:val="ConsPlusNormal"/>
        <w:jc w:val="both"/>
      </w:pPr>
    </w:p>
    <w:p w:rsidR="00000000" w:rsidRDefault="00C26C16">
      <w:pPr>
        <w:pStyle w:val="ConsPlusNormal"/>
        <w:jc w:val="both"/>
      </w:pPr>
    </w:p>
    <w:p w:rsidR="00000000" w:rsidRDefault="00C26C16">
      <w:pPr>
        <w:pStyle w:val="ConsPlusNormal"/>
        <w:jc w:val="both"/>
      </w:pPr>
    </w:p>
    <w:p w:rsidR="00000000" w:rsidRDefault="00C26C16">
      <w:pPr>
        <w:pStyle w:val="ConsPlusNormal"/>
        <w:jc w:val="both"/>
      </w:pPr>
    </w:p>
    <w:p w:rsidR="00000000" w:rsidRDefault="00C26C16">
      <w:pPr>
        <w:pStyle w:val="ConsPlusNormal"/>
        <w:jc w:val="both"/>
      </w:pPr>
    </w:p>
    <w:p w:rsidR="00000000" w:rsidRDefault="00C26C16">
      <w:pPr>
        <w:pStyle w:val="ConsPlusNormal"/>
        <w:jc w:val="right"/>
        <w:outlineLvl w:val="1"/>
      </w:pPr>
      <w:r>
        <w:t>Приложение</w:t>
      </w:r>
    </w:p>
    <w:p w:rsidR="00000000" w:rsidRDefault="00C26C16">
      <w:pPr>
        <w:pStyle w:val="ConsPlusNormal"/>
        <w:jc w:val="right"/>
      </w:pPr>
      <w:r>
        <w:t>к Уставу некоммерческой организации</w:t>
      </w:r>
    </w:p>
    <w:p w:rsidR="00000000" w:rsidRDefault="00C26C16">
      <w:pPr>
        <w:pStyle w:val="ConsPlusNormal"/>
        <w:jc w:val="right"/>
      </w:pPr>
      <w:r>
        <w:t>"Фонд жилищно-коммунального хозяйства</w:t>
      </w:r>
    </w:p>
    <w:p w:rsidR="00000000" w:rsidRDefault="00C26C16">
      <w:pPr>
        <w:pStyle w:val="ConsPlusNormal"/>
        <w:jc w:val="right"/>
      </w:pPr>
      <w:r>
        <w:t>Республики Татарстан"</w:t>
      </w:r>
    </w:p>
    <w:p w:rsidR="00000000" w:rsidRDefault="00C26C16">
      <w:pPr>
        <w:pStyle w:val="ConsPlusNormal"/>
        <w:jc w:val="both"/>
      </w:pPr>
    </w:p>
    <w:p w:rsidR="00000000" w:rsidRDefault="00C26C16">
      <w:pPr>
        <w:pStyle w:val="ConsPlusTitle"/>
        <w:jc w:val="center"/>
      </w:pPr>
      <w:bookmarkStart w:id="3" w:name="Par223"/>
      <w:bookmarkEnd w:id="3"/>
      <w:r>
        <w:t>ОПИСАНИЕ ЭМБЛЕМЫ НЕКОММЕРЧЕСКОЙ ОРГАНИЗАЦИИ</w:t>
      </w:r>
    </w:p>
    <w:p w:rsidR="00000000" w:rsidRDefault="00C26C16">
      <w:pPr>
        <w:pStyle w:val="ConsPlusTitle"/>
        <w:jc w:val="center"/>
      </w:pPr>
      <w:r>
        <w:t>"ФОНД ЖИЛИЩНО-КОММУНАЛЬНОГО ХОЗЯЙСТВА РЕСПУБЛИКИ ТАТАРСТАН"</w:t>
      </w:r>
    </w:p>
    <w:p w:rsidR="00000000" w:rsidRDefault="00C26C16">
      <w:pPr>
        <w:pStyle w:val="ConsPlusNormal"/>
        <w:jc w:val="both"/>
      </w:pPr>
    </w:p>
    <w:p w:rsidR="00000000" w:rsidRDefault="00C26C16">
      <w:pPr>
        <w:pStyle w:val="ConsPlusNormal"/>
        <w:ind w:firstLine="540"/>
        <w:jc w:val="both"/>
      </w:pPr>
      <w:r>
        <w:t>1. Некоммерческая ор</w:t>
      </w:r>
      <w:r>
        <w:t>ганизация "Фонд жилищно-коммунального хозяйства Республики Татарстан" использует в качестве символики эмблему.</w:t>
      </w:r>
    </w:p>
    <w:p w:rsidR="00000000" w:rsidRDefault="00C26C16">
      <w:pPr>
        <w:pStyle w:val="ConsPlusNormal"/>
        <w:ind w:firstLine="540"/>
        <w:jc w:val="both"/>
      </w:pPr>
      <w:r>
        <w:t>2. Эмблема некоммерческой организации "Фонд жилищно-коммунального хозяйства Республики Татарстан" имеет круглую форму. Границы круга имеют полосу</w:t>
      </w:r>
      <w:r>
        <w:t xml:space="preserve"> синего цвета. По окружности внутри круга надпись белого цвета "НЕКОММЕРЧЕСКАЯ ОРГАНИЗАЦИЯ "ФОНД ЖИЛИЩНО-КОММУНАЛЬНОГО ХОЗЯЙСТВА РЕСПУБЛИКИ ТАТАРСТАН". В центре круга изображены многоквартирные дома бежевого, оранжевого и красного цветов. Под изображением </w:t>
      </w:r>
      <w:r>
        <w:t>расположены буквы синего цвета: ФОНД ЖКХ РТ - сокращенное наименование некоммерческой организации "Фонд жилищно-коммунального хозяйства Республики Татарстан".</w:t>
      </w:r>
    </w:p>
    <w:p w:rsidR="00000000" w:rsidRDefault="00C26C16">
      <w:pPr>
        <w:pStyle w:val="ConsPlusNormal"/>
        <w:ind w:firstLine="540"/>
        <w:jc w:val="both"/>
      </w:pPr>
      <w:r>
        <w:t>3. Эмблема некоммерческой организации "Фонд жилищно-коммунального хозяйства Республики Татарстан"</w:t>
      </w:r>
      <w:r>
        <w:t xml:space="preserve"> может выполняться в одноцветном изображении.</w:t>
      </w:r>
    </w:p>
    <w:p w:rsidR="00000000" w:rsidRDefault="00C26C16">
      <w:pPr>
        <w:pStyle w:val="ConsPlusNormal"/>
        <w:jc w:val="both"/>
      </w:pPr>
    </w:p>
    <w:p w:rsidR="00000000" w:rsidRDefault="00C26C16">
      <w:pPr>
        <w:pStyle w:val="ConsPlusNormal"/>
        <w:jc w:val="both"/>
      </w:pPr>
    </w:p>
    <w:p w:rsidR="00C26C16" w:rsidRDefault="00C26C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26C16">
      <w:headerReference w:type="default" r:id="rId23"/>
      <w:footerReference w:type="default" r:id="rId2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C16" w:rsidRDefault="00C26C16">
      <w:pPr>
        <w:spacing w:after="0" w:line="240" w:lineRule="auto"/>
      </w:pPr>
      <w:r>
        <w:separator/>
      </w:r>
    </w:p>
  </w:endnote>
  <w:endnote w:type="continuationSeparator" w:id="0">
    <w:p w:rsidR="00C26C16" w:rsidRDefault="00C2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26C1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26C1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26C1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26C1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584367">
            <w:fldChar w:fldCharType="separate"/>
          </w:r>
          <w:r w:rsidR="00584367">
            <w:rPr>
              <w:noProof/>
            </w:rPr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584367">
            <w:fldChar w:fldCharType="separate"/>
          </w:r>
          <w:r w:rsidR="00584367">
            <w:rPr>
              <w:noProof/>
            </w:rPr>
            <w:t>9</w:t>
          </w:r>
          <w:r>
            <w:fldChar w:fldCharType="end"/>
          </w:r>
        </w:p>
      </w:tc>
    </w:tr>
  </w:tbl>
  <w:p w:rsidR="00000000" w:rsidRDefault="00C26C1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C16" w:rsidRDefault="00C26C16">
      <w:pPr>
        <w:spacing w:after="0" w:line="240" w:lineRule="auto"/>
      </w:pPr>
      <w:r>
        <w:separator/>
      </w:r>
    </w:p>
  </w:footnote>
  <w:footnote w:type="continuationSeparator" w:id="0">
    <w:p w:rsidR="00C26C16" w:rsidRDefault="00C26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26C1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КМ РТ от 10.06.2013 N 394</w:t>
          </w:r>
          <w:r>
            <w:rPr>
              <w:sz w:val="16"/>
              <w:szCs w:val="16"/>
            </w:rPr>
            <w:br/>
            <w:t>(ред. от 21.01.2016)</w:t>
          </w:r>
          <w:r>
            <w:rPr>
              <w:sz w:val="16"/>
              <w:szCs w:val="16"/>
            </w:rPr>
            <w:br/>
            <w:t>"О создании некоммерческой организации "Фонд жилищно-коммун...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26C1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26C1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26C1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 xml:space="preserve">Дата сохранения: </w:t>
          </w:r>
          <w:r>
            <w:rPr>
              <w:sz w:val="16"/>
              <w:szCs w:val="16"/>
            </w:rPr>
            <w:t>25.10.2016</w:t>
          </w:r>
        </w:p>
      </w:tc>
    </w:tr>
  </w:tbl>
  <w:p w:rsidR="00000000" w:rsidRDefault="00C26C1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26C1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67"/>
    <w:rsid w:val="00584367"/>
    <w:rsid w:val="00C2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CDB2AE-3343-4A1C-9A5D-F306DB96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0EB56B7EB51568E21F684234015869DC6E2A6FF7A37CB4FAD847E5AC56ED7019852D03BDB8D2D9CDB703M5G5I" TargetMode="External"/><Relationship Id="rId13" Type="http://schemas.openxmlformats.org/officeDocument/2006/relationships/hyperlink" Target="consultantplus://offline/ref=DA06D0DF696CC08316633F524A5B54C4CA47942F4412CD4100C54F60107CB48D8CCABDBD5E64D37EF62863AFN3G4I" TargetMode="External"/><Relationship Id="rId18" Type="http://schemas.openxmlformats.org/officeDocument/2006/relationships/hyperlink" Target="consultantplus://offline/ref=DA06D0DF696CC0831663215F5C3709CFC844C8274C13C4125D9949374F2CB2D8CC8ABBEB14N2G2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A06D0DF696CC0831663215F5C3709CFC844C8274C13C4125D9949374F2CB2D8CC8ABBE815N2G5I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A40EB56B7EB51568E21F764F226D0562DE6D7667F6A57FEAA1871CB8FBM5GFI" TargetMode="External"/><Relationship Id="rId17" Type="http://schemas.openxmlformats.org/officeDocument/2006/relationships/hyperlink" Target="consultantplus://offline/ref=DA06D0DF696CC0831663215F5C3709CFC844C8274C13C4125D9949374F2CB2D8CC8ABBEB14N2G4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06D0DF696CC0831663215F5C3709CFC844C8274C13C4125D9949374FN2GCI" TargetMode="External"/><Relationship Id="rId20" Type="http://schemas.openxmlformats.org/officeDocument/2006/relationships/hyperlink" Target="consultantplus://offline/ref=DA06D0DF696CC0831663215F5C3709CFC844C8274C13C4125D9949374FN2GCI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40EB56B7EB51568E21F684234015869DC6E2A6FFEA476B9FCDB1AEFA40FE1721E8A7214BAF1DED8CDB70350M8GCI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A06D0DF696CC0831663215F5C3709CFC844C8274C13C4125D9949374FN2GCI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A40EB56B7EB51568E21F684234015869DC6E2A6FF6A27CB4FAD847E5AC56ED7019852D03BDB8D2D9CDB703M5G5I" TargetMode="External"/><Relationship Id="rId19" Type="http://schemas.openxmlformats.org/officeDocument/2006/relationships/hyperlink" Target="consultantplus://offline/ref=DA06D0DF696CC0831663215F5C3709CFC844C8274C13C4125D9949374F2CB2D8CC8ABBEB1AN2G9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40EB56B7EB51568E21F684234015869DC6E2A6FF6A576B8F5D847E5AC56ED7019852D03BDB8D2D9CDB703M5G5I" TargetMode="External"/><Relationship Id="rId14" Type="http://schemas.openxmlformats.org/officeDocument/2006/relationships/hyperlink" Target="consultantplus://offline/ref=DA06D0DF696CC0831663215F5C3709CFC844C8274C13C4125D9949374FN2GCI" TargetMode="External"/><Relationship Id="rId22" Type="http://schemas.openxmlformats.org/officeDocument/2006/relationships/hyperlink" Target="consultantplus://offline/ref=DA06D0DF696CC0831663215F5C3709CFC844C8274C13C4125D9949374FN2GC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5267</Words>
  <Characters>30026</Characters>
  <Application>Microsoft Office Word</Application>
  <DocSecurity>2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КМ РТ от 10.06.2013 N 394(ред. от 21.01.2016)"О создании некоммерческой организации "Фонд жилищно-коммунального хозяйства Республики Татарстан"(вместе с "Уставом некоммерческой организации "Фонд жилищно-коммунального хозяйства Республики Тат</vt:lpstr>
    </vt:vector>
  </TitlesOfParts>
  <Company>КонсультантПлюс Версия 4015.00.09</Company>
  <LinksUpToDate>false</LinksUpToDate>
  <CharactersWithSpaces>35223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КМ РТ от 10.06.2013 N 394(ред. от 21.01.2016)"О создании некоммерческой организации "Фонд жилищно-коммунального хозяйства Республики Татарстан"(вместе с "Уставом некоммерческой организации "Фонд жилищно-коммунального хозяйства Республики Тат</dc:title>
  <dc:subject/>
  <dc:creator>Виталий Дардымов</dc:creator>
  <cp:keywords/>
  <dc:description/>
  <cp:lastModifiedBy>Виталий Дардымов</cp:lastModifiedBy>
  <cp:revision>2</cp:revision>
  <dcterms:created xsi:type="dcterms:W3CDTF">2018-01-22T23:18:00Z</dcterms:created>
  <dcterms:modified xsi:type="dcterms:W3CDTF">2018-01-22T23:18:00Z</dcterms:modified>
</cp:coreProperties>
</file>