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2C" w:rsidRDefault="00C243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32C" w:rsidRDefault="00C2432C">
      <w:pPr>
        <w:pStyle w:val="ConsPlusNormal"/>
        <w:jc w:val="both"/>
        <w:outlineLvl w:val="0"/>
      </w:pPr>
    </w:p>
    <w:p w:rsidR="00C2432C" w:rsidRDefault="00C2432C">
      <w:pPr>
        <w:pStyle w:val="ConsPlusTitle"/>
        <w:jc w:val="center"/>
      </w:pPr>
      <w:r>
        <w:t>КАБИНЕТ МИНИСТРОВ РЕСПУБЛИКИ ТАТАРСТАН</w:t>
      </w:r>
    </w:p>
    <w:p w:rsidR="00C2432C" w:rsidRDefault="00C2432C">
      <w:pPr>
        <w:pStyle w:val="ConsPlusTitle"/>
        <w:jc w:val="center"/>
      </w:pPr>
    </w:p>
    <w:p w:rsidR="00C2432C" w:rsidRDefault="00C2432C">
      <w:pPr>
        <w:pStyle w:val="ConsPlusTitle"/>
        <w:jc w:val="center"/>
      </w:pPr>
      <w:r>
        <w:t>РАСПОРЯЖЕНИЕ</w:t>
      </w:r>
    </w:p>
    <w:p w:rsidR="00C2432C" w:rsidRDefault="00C2432C">
      <w:pPr>
        <w:pStyle w:val="ConsPlusTitle"/>
        <w:jc w:val="center"/>
      </w:pPr>
      <w:r>
        <w:t>от 19 ноября 2014 г. N 2328-р</w:t>
      </w:r>
    </w:p>
    <w:p w:rsidR="00C2432C" w:rsidRDefault="00C2432C">
      <w:pPr>
        <w:pStyle w:val="ConsPlusNormal"/>
        <w:jc w:val="both"/>
      </w:pPr>
    </w:p>
    <w:p w:rsidR="00C2432C" w:rsidRDefault="00C2432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04.04.2014 N 624-р следующие изменения: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составе</w:t>
        </w:r>
      </w:hyperlink>
      <w:r>
        <w:t xml:space="preserve"> Попечительского совета некоммерческой организации "Фонд жилищно-коммунального хозяйства Республики Татарстан", утвержденном пунктом 1 указанного распоряжения: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 xml:space="preserve">вывести из </w:t>
      </w:r>
      <w:hyperlink r:id="rId8" w:history="1">
        <w:r>
          <w:rPr>
            <w:color w:val="0000FF"/>
          </w:rPr>
          <w:t>состава</w:t>
        </w:r>
      </w:hyperlink>
      <w:r>
        <w:t xml:space="preserve"> Попечительского совета М.Г.Галеева;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 xml:space="preserve">ввести в </w:t>
      </w:r>
      <w:hyperlink r:id="rId9" w:history="1">
        <w:r>
          <w:rPr>
            <w:color w:val="0000FF"/>
          </w:rPr>
          <w:t>состав</w:t>
        </w:r>
      </w:hyperlink>
      <w:r>
        <w:t xml:space="preserve"> Попечительского совета Бурганова Рафиса Тимерхановича - председателя Комитета Государственного Совета Республики Татарстан по экономике, инвестициям и предпринимательству;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составе</w:t>
        </w:r>
      </w:hyperlink>
      <w:r>
        <w:t xml:space="preserve"> Правления некоммерческой организации "Фонд жилищно-коммунального хозяйства Республики Татарстан", утвержденном пунктом 2 указанного распоряжения: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 xml:space="preserve">вывести из </w:t>
      </w:r>
      <w:hyperlink r:id="rId11" w:history="1">
        <w:r>
          <w:rPr>
            <w:color w:val="0000FF"/>
          </w:rPr>
          <w:t>состава</w:t>
        </w:r>
      </w:hyperlink>
      <w:r>
        <w:t xml:space="preserve"> Правления М.М.Сайфутдинова;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 xml:space="preserve">ввести в </w:t>
      </w:r>
      <w:hyperlink r:id="rId12" w:history="1">
        <w:r>
          <w:rPr>
            <w:color w:val="0000FF"/>
          </w:rPr>
          <w:t>состав</w:t>
        </w:r>
      </w:hyperlink>
      <w:r>
        <w:t xml:space="preserve"> Правления Салихова Фаиля Фатыховича - начальника отдела жилищно-коммунального хозяйства и транспорта Управления строительства, транспорта, жилищно-коммунального и дорожного хозяйств Аппарата Кабинета Министров Республики Татарстан;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>должность Фролова Алексея Михайловича изложить в следующей редакции: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>"первый заместитель министра строительства, архитектуры и жилищно-коммунального хозяйства Республики Татарстан - председатель Правления";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>должность Айзатуллина Марата Мансуровича изложить в следующей редакции: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>"генеральный директор некоммерческой организации "Фонд жилищно-коммунального хозяйства Республики Татарстан";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>должность Насырова Ильдуса Наилевича изложить в следующей редакции:</w:t>
      </w:r>
    </w:p>
    <w:p w:rsidR="00C2432C" w:rsidRDefault="00C2432C">
      <w:pPr>
        <w:pStyle w:val="ConsPlusNormal"/>
        <w:spacing w:before="220"/>
        <w:ind w:firstLine="540"/>
        <w:jc w:val="both"/>
      </w:pPr>
      <w:r>
        <w:t>"начальник управления эксплуатации и реализации программ жилищно-коммунального хозяйства Министерства строительства, архитектуры и жилищно-коммунального хозяйства Республики Татарстан".</w:t>
      </w:r>
    </w:p>
    <w:p w:rsidR="00C2432C" w:rsidRDefault="00C2432C">
      <w:pPr>
        <w:pStyle w:val="ConsPlusNormal"/>
        <w:jc w:val="both"/>
      </w:pPr>
    </w:p>
    <w:p w:rsidR="00C2432C" w:rsidRDefault="00C2432C">
      <w:pPr>
        <w:pStyle w:val="ConsPlusNormal"/>
        <w:jc w:val="right"/>
      </w:pPr>
      <w:r>
        <w:t>Премьер-министр</w:t>
      </w:r>
    </w:p>
    <w:p w:rsidR="00C2432C" w:rsidRDefault="00C2432C">
      <w:pPr>
        <w:pStyle w:val="ConsPlusNormal"/>
        <w:jc w:val="right"/>
      </w:pPr>
      <w:r>
        <w:t>Республики Татарстан</w:t>
      </w:r>
    </w:p>
    <w:p w:rsidR="00C2432C" w:rsidRDefault="00C2432C">
      <w:pPr>
        <w:pStyle w:val="ConsPlusNormal"/>
        <w:jc w:val="right"/>
      </w:pPr>
      <w:r>
        <w:t>И.Ш.ХАЛИКОВ</w:t>
      </w:r>
    </w:p>
    <w:p w:rsidR="00C2432C" w:rsidRDefault="00C2432C">
      <w:pPr>
        <w:pStyle w:val="ConsPlusNormal"/>
        <w:jc w:val="both"/>
      </w:pPr>
    </w:p>
    <w:p w:rsidR="00C2432C" w:rsidRDefault="00C2432C">
      <w:pPr>
        <w:pStyle w:val="ConsPlusNormal"/>
        <w:jc w:val="both"/>
      </w:pPr>
    </w:p>
    <w:p w:rsidR="00C2432C" w:rsidRDefault="00C24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72A" w:rsidRDefault="006A272A">
      <w:bookmarkStart w:id="0" w:name="_GoBack"/>
      <w:bookmarkEnd w:id="0"/>
    </w:p>
    <w:sectPr w:rsidR="006A272A" w:rsidSect="00BD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2C"/>
    <w:rsid w:val="006A272A"/>
    <w:rsid w:val="00C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F6559C08B6EE29B150905119ECFE7018A58529B5D3785140E4D8C22FF9CBA3E8848CD3E4BFEB080E4E26BDB3F12p1h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F6559C08B6EE29B150905119ECFE7018A58529B5D3785140E4D8C22FF9CBA3E8848CD3E4BFEB080E4E26BDB3F12p1h2M" TargetMode="External"/><Relationship Id="rId12" Type="http://schemas.openxmlformats.org/officeDocument/2006/relationships/hyperlink" Target="consultantplus://offline/ref=022112F8A80D9467C1CD8561CCB38F6559C08B6EE29B150905119ECFE7018A58529B5D3785140E4D8C22FF9CBB3E8848CD3E4BFEB080E4E26BDB3F12p1h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112F8A80D9467C1CD8561CCB38F6559C08B6EE29B150905119ECFE7018A58529B5D37971456418E27E19CB92BDE1988p6h2M" TargetMode="External"/><Relationship Id="rId11" Type="http://schemas.openxmlformats.org/officeDocument/2006/relationships/hyperlink" Target="consultantplus://offline/ref=022112F8A80D9467C1CD8561CCB38F6559C08B6EE29B150905119ECFE7018A58529B5D3785140E4D8C22FF9CBB3E8848CD3E4BFEB080E4E26BDB3F12p1h2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22112F8A80D9467C1CD8561CCB38F6559C08B6EE29B150905119ECFE7018A58529B5D3785140E4D8C22FF9CBB3E8848CD3E4BFEB080E4E26BDB3F12p1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112F8A80D9467C1CD8561CCB38F6559C08B6EE29B150905119ECFE7018A58529B5D3785140E4D8C22FF9CBA3E8848CD3E4BFEB080E4E26BDB3F12p1h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"Главинвестстрой РТ"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Мифтахетдинович Хуснутдинов</dc:creator>
  <cp:lastModifiedBy>Артур Мифтахетдинович Хуснутдинов</cp:lastModifiedBy>
  <cp:revision>1</cp:revision>
  <dcterms:created xsi:type="dcterms:W3CDTF">2019-07-25T12:33:00Z</dcterms:created>
  <dcterms:modified xsi:type="dcterms:W3CDTF">2019-07-25T12:35:00Z</dcterms:modified>
</cp:coreProperties>
</file>