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04C9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jc w:val="center"/>
            </w:pPr>
            <w:r>
              <w:t>0401060</w:t>
            </w:r>
          </w:p>
        </w:tc>
      </w:tr>
      <w:tr w:rsidR="00004C9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</w:tr>
    </w:tbl>
    <w:p w:rsidR="00004C9F" w:rsidRDefault="00004C9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04C9F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C9F" w:rsidRDefault="00004C9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04C9F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04C9F" w:rsidRDefault="00004C9F">
            <w:r>
              <w:t>Сумма</w:t>
            </w:r>
          </w:p>
          <w:p w:rsidR="00004C9F" w:rsidRDefault="00004C9F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Pr="00304501" w:rsidRDefault="00004C9F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44D71">
            <w:r>
              <w:t>П</w:t>
            </w:r>
            <w:r w:rsidR="002C719E" w:rsidRPr="009D2466">
              <w:t>АО «АК БАРС» 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049205805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7658B">
            <w:pPr>
              <w:ind w:left="57"/>
            </w:pPr>
            <w:r>
              <w:t>30101810000000000805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  <w:r w:rsidR="0057658B">
              <w:t>1655258891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  <w:r w:rsidR="0057658B">
              <w:t>165501001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D92922">
            <w:pPr>
              <w:ind w:left="57"/>
            </w:pPr>
            <w:r w:rsidRPr="00D92922">
              <w:t>40601810100024000013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37735B">
            <w:r w:rsidRPr="0037735B">
              <w:t>Министерство Финансов РТ (НО «Фонд ЖКХ РТ», ЛР000000003-ФондЖКХ)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2922" w:rsidRDefault="00D92922" w:rsidP="00D92922">
            <w:r>
              <w:t xml:space="preserve">Средства, вносимые в качестве обеспечения исполнения договора, подлежащего заключению на основании протокола подведения итогов открытого аукциона в электронной форме № ___________. НДС не облагается. </w:t>
            </w:r>
          </w:p>
          <w:p w:rsidR="00D92922" w:rsidRDefault="00D92922" w:rsidP="00D92922"/>
          <w:p w:rsidR="00004C9F" w:rsidRDefault="00004C9F" w:rsidP="00D92922"/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Назначение платежа</w:t>
            </w:r>
          </w:p>
        </w:tc>
      </w:tr>
    </w:tbl>
    <w:p w:rsidR="00004C9F" w:rsidRDefault="00004C9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4C9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</w:tbl>
    <w:p w:rsidR="00004C9F" w:rsidRDefault="00004C9F"/>
    <w:sectPr w:rsidR="00004C9F">
      <w:headerReference w:type="default" r:id="rId7"/>
      <w:footerReference w:type="default" r:id="rId8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D7" w:rsidRDefault="00FF6AD7">
      <w:r>
        <w:separator/>
      </w:r>
    </w:p>
  </w:endnote>
  <w:endnote w:type="continuationSeparator" w:id="0">
    <w:p w:rsidR="00FF6AD7" w:rsidRDefault="00FF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5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D7" w:rsidRDefault="00FF6AD7">
      <w:r>
        <w:separator/>
      </w:r>
    </w:p>
  </w:footnote>
  <w:footnote w:type="continuationSeparator" w:id="0">
    <w:p w:rsidR="00FF6AD7" w:rsidRDefault="00FF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6C"/>
    <w:rsid w:val="00004C9F"/>
    <w:rsid w:val="00041612"/>
    <w:rsid w:val="00075D0A"/>
    <w:rsid w:val="000B1D51"/>
    <w:rsid w:val="001F67E1"/>
    <w:rsid w:val="00293DF2"/>
    <w:rsid w:val="002C719E"/>
    <w:rsid w:val="002E1507"/>
    <w:rsid w:val="00304501"/>
    <w:rsid w:val="0037735B"/>
    <w:rsid w:val="003A4FE6"/>
    <w:rsid w:val="004278B4"/>
    <w:rsid w:val="00445C5A"/>
    <w:rsid w:val="004809FC"/>
    <w:rsid w:val="00544D71"/>
    <w:rsid w:val="0057658B"/>
    <w:rsid w:val="005E56E0"/>
    <w:rsid w:val="00636E07"/>
    <w:rsid w:val="007E6694"/>
    <w:rsid w:val="00861E25"/>
    <w:rsid w:val="00935EBF"/>
    <w:rsid w:val="00975F6B"/>
    <w:rsid w:val="009D2466"/>
    <w:rsid w:val="00AC2B6C"/>
    <w:rsid w:val="00B627FD"/>
    <w:rsid w:val="00B86A8A"/>
    <w:rsid w:val="00C43C7A"/>
    <w:rsid w:val="00CF1F70"/>
    <w:rsid w:val="00D5056B"/>
    <w:rsid w:val="00D92922"/>
    <w:rsid w:val="00F0520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"ПЛАТЕЖНОЕ ПОРУЧЕНИЕ"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"ПЛАТЕЖНОЕ ПОРУЧЕНИЕ"</dc:title>
  <dc:subject/>
  <dc:creator>bankirsha.com</dc:creator>
  <cp:keywords/>
  <dc:description/>
  <cp:lastModifiedBy>Chebotarev</cp:lastModifiedBy>
  <cp:revision>3</cp:revision>
  <cp:lastPrinted>2003-05-28T13:52:00Z</cp:lastPrinted>
  <dcterms:created xsi:type="dcterms:W3CDTF">2017-11-30T06:26:00Z</dcterms:created>
  <dcterms:modified xsi:type="dcterms:W3CDTF">2017-12-04T06:08:00Z</dcterms:modified>
</cp:coreProperties>
</file>